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BC7B" w14:textId="77777777" w:rsidR="00E525B6" w:rsidRPr="003D52AA" w:rsidRDefault="00E525B6" w:rsidP="00E525B6">
      <w:pPr>
        <w:jc w:val="right"/>
        <w:rPr>
          <w:b/>
          <w:sz w:val="24"/>
        </w:rPr>
      </w:pPr>
      <w:r w:rsidRPr="003D52AA">
        <w:rPr>
          <w:rFonts w:cs="Arial"/>
          <w:b/>
          <w:sz w:val="24"/>
        </w:rPr>
        <w:t xml:space="preserve">ATTACHMENT </w:t>
      </w:r>
      <w:r>
        <w:rPr>
          <w:rFonts w:cs="Arial"/>
          <w:b/>
          <w:sz w:val="24"/>
        </w:rPr>
        <w:t>3</w:t>
      </w:r>
    </w:p>
    <w:p w14:paraId="3F8DA84E" w14:textId="77777777" w:rsidR="00E525B6" w:rsidRPr="003D52AA" w:rsidRDefault="00E525B6" w:rsidP="00E525B6">
      <w:pPr>
        <w:jc w:val="center"/>
        <w:rPr>
          <w:b/>
          <w:sz w:val="24"/>
        </w:rPr>
      </w:pPr>
      <w:r w:rsidRPr="003D52AA">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E525B6" w:rsidRPr="00EB515E" w14:paraId="3133D105" w14:textId="77777777" w:rsidTr="005B0DB7">
        <w:trPr>
          <w:cantSplit/>
          <w:trHeight w:val="483"/>
        </w:trPr>
        <w:tc>
          <w:tcPr>
            <w:tcW w:w="1957" w:type="pct"/>
            <w:gridSpan w:val="2"/>
            <w:shd w:val="clear" w:color="auto" w:fill="EEECE1"/>
          </w:tcPr>
          <w:p w14:paraId="387E93AD" w14:textId="77777777" w:rsidR="00E525B6" w:rsidRPr="00EB515E" w:rsidRDefault="00E525B6" w:rsidP="005B0DB7">
            <w:pPr>
              <w:rPr>
                <w:rFonts w:cs="Arial"/>
                <w:b/>
                <w:szCs w:val="20"/>
              </w:rPr>
            </w:pPr>
            <w:r w:rsidRPr="00EB515E">
              <w:rPr>
                <w:rFonts w:cs="Arial"/>
                <w:b/>
                <w:szCs w:val="20"/>
              </w:rPr>
              <w:t>Nominated Candidate</w:t>
            </w:r>
          </w:p>
        </w:tc>
        <w:tc>
          <w:tcPr>
            <w:tcW w:w="3043" w:type="pct"/>
            <w:tcBorders>
              <w:left w:val="nil"/>
            </w:tcBorders>
          </w:tcPr>
          <w:p w14:paraId="6AF4176E" w14:textId="77777777" w:rsidR="00E525B6" w:rsidRPr="00EB515E" w:rsidRDefault="00E525B6" w:rsidP="005B0DB7">
            <w:pPr>
              <w:rPr>
                <w:rFonts w:cs="Arial"/>
                <w:szCs w:val="20"/>
              </w:rPr>
            </w:pPr>
          </w:p>
        </w:tc>
      </w:tr>
      <w:tr w:rsidR="00E525B6" w:rsidRPr="00EB515E" w14:paraId="7BBBF8AE" w14:textId="77777777" w:rsidTr="005B0DB7">
        <w:trPr>
          <w:cantSplit/>
          <w:trHeight w:val="580"/>
        </w:trPr>
        <w:tc>
          <w:tcPr>
            <w:tcW w:w="1957" w:type="pct"/>
            <w:gridSpan w:val="2"/>
            <w:shd w:val="clear" w:color="auto" w:fill="EEECE1"/>
          </w:tcPr>
          <w:p w14:paraId="2BE6829C" w14:textId="77777777" w:rsidR="00E525B6" w:rsidRPr="00EB515E" w:rsidRDefault="00E525B6" w:rsidP="005B0DB7">
            <w:pPr>
              <w:rPr>
                <w:rFonts w:cs="Arial"/>
                <w:b/>
                <w:szCs w:val="20"/>
              </w:rPr>
            </w:pPr>
            <w:r w:rsidRPr="00EB515E">
              <w:rPr>
                <w:rFonts w:cs="Arial"/>
                <w:b/>
                <w:szCs w:val="20"/>
              </w:rPr>
              <w:t>Role</w:t>
            </w:r>
          </w:p>
        </w:tc>
        <w:tc>
          <w:tcPr>
            <w:tcW w:w="3043" w:type="pct"/>
            <w:tcBorders>
              <w:left w:val="nil"/>
            </w:tcBorders>
          </w:tcPr>
          <w:p w14:paraId="452D73B0" w14:textId="77777777" w:rsidR="00E525B6" w:rsidRPr="00EB515E" w:rsidRDefault="00E525B6" w:rsidP="005B0DB7">
            <w:pPr>
              <w:rPr>
                <w:rFonts w:cs="Arial"/>
                <w:szCs w:val="20"/>
              </w:rPr>
            </w:pPr>
            <w:r>
              <w:rPr>
                <w:rFonts w:cs="Arial"/>
                <w:szCs w:val="20"/>
              </w:rPr>
              <w:t>Project Manager – Multiple Positions</w:t>
            </w:r>
          </w:p>
        </w:tc>
      </w:tr>
      <w:tr w:rsidR="00E525B6" w:rsidRPr="00EB515E" w14:paraId="354DA168" w14:textId="77777777" w:rsidTr="005B0DB7">
        <w:trPr>
          <w:cantSplit/>
          <w:trHeight w:val="580"/>
        </w:trPr>
        <w:tc>
          <w:tcPr>
            <w:tcW w:w="1957" w:type="pct"/>
            <w:gridSpan w:val="2"/>
            <w:shd w:val="clear" w:color="auto" w:fill="EEECE1"/>
          </w:tcPr>
          <w:p w14:paraId="754031EE" w14:textId="77777777" w:rsidR="00E525B6" w:rsidRPr="00EB515E" w:rsidRDefault="00E525B6" w:rsidP="005B0DB7">
            <w:pPr>
              <w:rPr>
                <w:rFonts w:cs="Arial"/>
                <w:b/>
                <w:szCs w:val="20"/>
              </w:rPr>
            </w:pPr>
            <w:r w:rsidRPr="00EB515E">
              <w:rPr>
                <w:rFonts w:cs="Arial"/>
                <w:b/>
                <w:szCs w:val="20"/>
              </w:rPr>
              <w:t>Contract Commencement Date</w:t>
            </w:r>
          </w:p>
        </w:tc>
        <w:tc>
          <w:tcPr>
            <w:tcW w:w="3043" w:type="pct"/>
            <w:tcBorders>
              <w:left w:val="nil"/>
            </w:tcBorders>
          </w:tcPr>
          <w:p w14:paraId="3AC86814" w14:textId="77777777" w:rsidR="00E525B6" w:rsidRPr="00F317D8" w:rsidRDefault="00E525B6" w:rsidP="005B0DB7">
            <w:pPr>
              <w:rPr>
                <w:rFonts w:cs="Arial"/>
                <w:i/>
                <w:szCs w:val="20"/>
                <w:highlight w:val="yellow"/>
              </w:rPr>
            </w:pPr>
            <w:r w:rsidRPr="004F6919">
              <w:rPr>
                <w:rFonts w:cs="Arial"/>
                <w:szCs w:val="20"/>
              </w:rPr>
              <w:t xml:space="preserve">ASAP </w:t>
            </w:r>
          </w:p>
        </w:tc>
      </w:tr>
      <w:tr w:rsidR="00E525B6" w:rsidRPr="00EB515E" w14:paraId="2100BA04" w14:textId="77777777" w:rsidTr="005B0DB7">
        <w:trPr>
          <w:cantSplit/>
          <w:trHeight w:val="580"/>
        </w:trPr>
        <w:tc>
          <w:tcPr>
            <w:tcW w:w="1957" w:type="pct"/>
            <w:gridSpan w:val="2"/>
            <w:shd w:val="clear" w:color="auto" w:fill="EEECE1"/>
          </w:tcPr>
          <w:p w14:paraId="7E35D9F6" w14:textId="77777777" w:rsidR="00E525B6" w:rsidRPr="00EB515E" w:rsidRDefault="00E525B6" w:rsidP="005B0DB7">
            <w:pPr>
              <w:rPr>
                <w:rFonts w:cs="Arial"/>
                <w:b/>
                <w:szCs w:val="20"/>
              </w:rPr>
            </w:pPr>
            <w:r w:rsidRPr="00EB515E">
              <w:rPr>
                <w:rFonts w:cs="Arial"/>
                <w:b/>
                <w:szCs w:val="20"/>
              </w:rPr>
              <w:t>Contract Expiry Date</w:t>
            </w:r>
          </w:p>
        </w:tc>
        <w:tc>
          <w:tcPr>
            <w:tcW w:w="3043" w:type="pct"/>
            <w:tcBorders>
              <w:left w:val="nil"/>
            </w:tcBorders>
          </w:tcPr>
          <w:p w14:paraId="72F7A1A2" w14:textId="77777777" w:rsidR="00E525B6" w:rsidRPr="00F317D8" w:rsidRDefault="00E525B6" w:rsidP="005B0DB7">
            <w:pPr>
              <w:rPr>
                <w:rFonts w:cs="Arial"/>
                <w:i/>
                <w:szCs w:val="20"/>
                <w:highlight w:val="yellow"/>
              </w:rPr>
            </w:pPr>
            <w:r>
              <w:rPr>
                <w:rFonts w:cs="Arial"/>
                <w:szCs w:val="20"/>
              </w:rPr>
              <w:t xml:space="preserve">Contract terms between </w:t>
            </w:r>
            <w:r w:rsidRPr="004F6919">
              <w:rPr>
                <w:rFonts w:cs="Arial"/>
                <w:szCs w:val="20"/>
              </w:rPr>
              <w:t>12 and 24 month</w:t>
            </w:r>
            <w:r>
              <w:rPr>
                <w:rFonts w:cs="Arial"/>
                <w:szCs w:val="20"/>
              </w:rPr>
              <w:t>s w</w:t>
            </w:r>
            <w:r w:rsidRPr="004F6919">
              <w:rPr>
                <w:rFonts w:cs="Arial"/>
                <w:szCs w:val="20"/>
              </w:rPr>
              <w:t>ill be considered</w:t>
            </w:r>
            <w:r>
              <w:rPr>
                <w:rFonts w:cs="Arial"/>
                <w:szCs w:val="20"/>
              </w:rPr>
              <w:t>.</w:t>
            </w:r>
          </w:p>
        </w:tc>
      </w:tr>
      <w:tr w:rsidR="00E525B6" w:rsidRPr="00EB515E" w14:paraId="083A6E99" w14:textId="77777777" w:rsidTr="005B0DB7">
        <w:trPr>
          <w:cantSplit/>
          <w:trHeight w:val="580"/>
        </w:trPr>
        <w:tc>
          <w:tcPr>
            <w:tcW w:w="1957" w:type="pct"/>
            <w:gridSpan w:val="2"/>
            <w:shd w:val="clear" w:color="auto" w:fill="EEECE1"/>
          </w:tcPr>
          <w:p w14:paraId="33ECF02A" w14:textId="77777777" w:rsidR="00E525B6" w:rsidRPr="00EB515E" w:rsidRDefault="00E525B6" w:rsidP="005B0DB7">
            <w:pPr>
              <w:rPr>
                <w:rFonts w:cs="Arial"/>
                <w:b/>
                <w:szCs w:val="20"/>
              </w:rPr>
            </w:pPr>
            <w:r w:rsidRPr="00EB515E">
              <w:rPr>
                <w:rFonts w:cs="Arial"/>
                <w:b/>
                <w:szCs w:val="20"/>
              </w:rPr>
              <w:t>Purpose of Services:</w:t>
            </w:r>
          </w:p>
        </w:tc>
        <w:tc>
          <w:tcPr>
            <w:tcW w:w="3043" w:type="pct"/>
            <w:tcBorders>
              <w:left w:val="nil"/>
            </w:tcBorders>
          </w:tcPr>
          <w:p w14:paraId="23C64464" w14:textId="77777777" w:rsidR="00E525B6" w:rsidRPr="00EB515E" w:rsidRDefault="00E525B6" w:rsidP="005B0DB7">
            <w:pPr>
              <w:rPr>
                <w:rFonts w:cs="Arial"/>
                <w:szCs w:val="20"/>
              </w:rPr>
            </w:pPr>
            <w:r w:rsidRPr="00EB515E">
              <w:rPr>
                <w:rFonts w:cs="Arial"/>
                <w:szCs w:val="20"/>
              </w:rPr>
              <w:t>Professional Services (Clause 7.11)</w:t>
            </w:r>
            <w:r>
              <w:rPr>
                <w:rFonts w:cs="Arial"/>
                <w:szCs w:val="20"/>
              </w:rPr>
              <w:t>.</w:t>
            </w:r>
          </w:p>
        </w:tc>
      </w:tr>
      <w:tr w:rsidR="00E525B6" w:rsidRPr="00EB515E" w14:paraId="28503D9B" w14:textId="77777777" w:rsidTr="005B0DB7">
        <w:trPr>
          <w:cantSplit/>
          <w:trHeight w:val="580"/>
        </w:trPr>
        <w:tc>
          <w:tcPr>
            <w:tcW w:w="1957" w:type="pct"/>
            <w:gridSpan w:val="2"/>
            <w:shd w:val="clear" w:color="auto" w:fill="EEECE1"/>
          </w:tcPr>
          <w:p w14:paraId="44B194E3" w14:textId="77777777" w:rsidR="00E525B6" w:rsidRPr="00EB515E" w:rsidRDefault="00E525B6" w:rsidP="005B0DB7">
            <w:pPr>
              <w:rPr>
                <w:rFonts w:cs="Arial"/>
                <w:b/>
                <w:szCs w:val="20"/>
              </w:rPr>
            </w:pPr>
            <w:r w:rsidRPr="00EB515E">
              <w:rPr>
                <w:rFonts w:cs="Arial"/>
                <w:b/>
                <w:szCs w:val="20"/>
              </w:rPr>
              <w:t>Role Description</w:t>
            </w:r>
          </w:p>
        </w:tc>
        <w:tc>
          <w:tcPr>
            <w:tcW w:w="3043" w:type="pct"/>
            <w:tcBorders>
              <w:left w:val="nil"/>
            </w:tcBorders>
          </w:tcPr>
          <w:p w14:paraId="6BA98FDF" w14:textId="77777777" w:rsidR="00E525B6" w:rsidRDefault="00E525B6" w:rsidP="005B0DB7">
            <w:pPr>
              <w:rPr>
                <w:rFonts w:cs="Arial"/>
                <w:color w:val="181818"/>
                <w:szCs w:val="20"/>
              </w:rPr>
            </w:pPr>
            <w:r>
              <w:rPr>
                <w:rFonts w:cs="Arial"/>
                <w:szCs w:val="20"/>
              </w:rPr>
              <w:t xml:space="preserve">SIGINT and Network Operations Group – Systems Project Office (SNO-SPO) within the Australian Signals Directorate (ASD), will deliver cutting edge capabilities to Defence through a variety of different programs and projects. To facilitate this ASD has a requirement for a number of Project Managers </w:t>
            </w:r>
            <w:r>
              <w:rPr>
                <w:rFonts w:cs="Arial"/>
                <w:color w:val="181818"/>
                <w:szCs w:val="20"/>
              </w:rPr>
              <w:t>to oversee projects under limited direction.</w:t>
            </w:r>
          </w:p>
          <w:p w14:paraId="63013BD2" w14:textId="77777777" w:rsidR="00E525B6" w:rsidRDefault="00E525B6" w:rsidP="005B0DB7">
            <w:pPr>
              <w:rPr>
                <w:rFonts w:cs="Arial"/>
                <w:color w:val="181818"/>
                <w:szCs w:val="20"/>
              </w:rPr>
            </w:pPr>
            <w:r>
              <w:rPr>
                <w:rFonts w:cs="Arial"/>
                <w:color w:val="181818"/>
                <w:szCs w:val="20"/>
              </w:rPr>
              <w:t xml:space="preserve">The Project Manager will be a highly organised, dynamic, outcome orientated individual with excellent communication skills who is confident to break down large projects into discrete work packages from concept to delivery, for a diverse range of customers. </w:t>
            </w:r>
          </w:p>
          <w:p w14:paraId="4160D103" w14:textId="77777777" w:rsidR="00E525B6" w:rsidRDefault="00E525B6" w:rsidP="005B0DB7">
            <w:pPr>
              <w:rPr>
                <w:rFonts w:cs="Arial"/>
                <w:color w:val="181818"/>
                <w:szCs w:val="20"/>
              </w:rPr>
            </w:pPr>
            <w:r>
              <w:rPr>
                <w:rFonts w:cs="Arial"/>
                <w:color w:val="181818"/>
                <w:szCs w:val="20"/>
              </w:rPr>
              <w:t>The Project Manager is responsible for leading the planning and implementation of projects, including defining the scope and requirements, developing plans and schedules, managing the project’s budget, overseeing and planning resource allocation and work packages, managing risks and issues and communicating formally and informally on the project’s progress.</w:t>
            </w:r>
          </w:p>
          <w:p w14:paraId="3A3F453E" w14:textId="77777777" w:rsidR="00E525B6" w:rsidRPr="00EB515E" w:rsidRDefault="00E525B6" w:rsidP="005B0DB7">
            <w:pPr>
              <w:keepLines/>
              <w:ind w:right="-108"/>
              <w:rPr>
                <w:rFonts w:cs="Arial"/>
                <w:szCs w:val="20"/>
              </w:rPr>
            </w:pPr>
            <w:r>
              <w:rPr>
                <w:rFonts w:cs="Arial"/>
                <w:color w:val="181818"/>
                <w:szCs w:val="20"/>
              </w:rPr>
              <w:t xml:space="preserve">ASD seeks Project Managers who can think critically and utilise their excellent </w:t>
            </w:r>
            <w:proofErr w:type="gramStart"/>
            <w:r>
              <w:rPr>
                <w:rFonts w:cs="Arial"/>
                <w:color w:val="181818"/>
                <w:szCs w:val="20"/>
              </w:rPr>
              <w:t>problem solving</w:t>
            </w:r>
            <w:proofErr w:type="gramEnd"/>
            <w:r>
              <w:rPr>
                <w:rFonts w:cs="Arial"/>
                <w:color w:val="181818"/>
                <w:szCs w:val="20"/>
              </w:rPr>
              <w:t xml:space="preserve"> skills, as well as undertake negotiations, delegate effectively, and make timely decisions.</w:t>
            </w:r>
          </w:p>
        </w:tc>
      </w:tr>
      <w:tr w:rsidR="00E525B6" w:rsidRPr="00EB515E" w14:paraId="0BE064B9" w14:textId="77777777" w:rsidTr="005B0DB7">
        <w:trPr>
          <w:cantSplit/>
          <w:trHeight w:val="580"/>
        </w:trPr>
        <w:tc>
          <w:tcPr>
            <w:tcW w:w="1957" w:type="pct"/>
            <w:gridSpan w:val="2"/>
            <w:shd w:val="clear" w:color="auto" w:fill="EEECE1"/>
          </w:tcPr>
          <w:p w14:paraId="2958343C" w14:textId="77777777" w:rsidR="00E525B6" w:rsidRPr="00EB515E" w:rsidRDefault="00E525B6" w:rsidP="005B0DB7">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37D89BDE" w14:textId="77777777" w:rsidR="00E525B6" w:rsidRPr="00F317D8" w:rsidRDefault="00E525B6" w:rsidP="005B0DB7">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w:t>
            </w:r>
            <w:r>
              <w:rPr>
                <w:rFonts w:cs="Arial"/>
                <w:szCs w:val="20"/>
              </w:rPr>
              <w:t xml:space="preserve"> 5</w:t>
            </w:r>
          </w:p>
        </w:tc>
      </w:tr>
      <w:tr w:rsidR="00E525B6" w:rsidRPr="00EB515E" w14:paraId="7F3F5F50" w14:textId="77777777" w:rsidTr="005B0DB7">
        <w:trPr>
          <w:cantSplit/>
          <w:trHeight w:val="580"/>
        </w:trPr>
        <w:tc>
          <w:tcPr>
            <w:tcW w:w="1957" w:type="pct"/>
            <w:gridSpan w:val="2"/>
            <w:shd w:val="clear" w:color="auto" w:fill="EEECE1"/>
          </w:tcPr>
          <w:p w14:paraId="3A84D537" w14:textId="77777777" w:rsidR="00E525B6" w:rsidRPr="00EB515E" w:rsidRDefault="00E525B6" w:rsidP="005B0DB7">
            <w:pPr>
              <w:rPr>
                <w:rFonts w:cs="Arial"/>
                <w:i/>
                <w:szCs w:val="20"/>
              </w:rPr>
            </w:pPr>
            <w:r w:rsidRPr="00EB515E">
              <w:rPr>
                <w:rFonts w:cs="Arial"/>
                <w:b/>
                <w:szCs w:val="20"/>
              </w:rPr>
              <w:t>SFIA Skills</w:t>
            </w:r>
            <w:r>
              <w:rPr>
                <w:rFonts w:cs="Arial"/>
                <w:b/>
                <w:szCs w:val="20"/>
              </w:rPr>
              <w:t xml:space="preserve"> Required </w:t>
            </w:r>
            <w:r w:rsidRPr="00F72F62">
              <w:rPr>
                <w:rFonts w:cs="Arial"/>
                <w:i/>
                <w:szCs w:val="20"/>
              </w:rPr>
              <w:t>Description Below</w:t>
            </w:r>
          </w:p>
        </w:tc>
        <w:tc>
          <w:tcPr>
            <w:tcW w:w="3043" w:type="pct"/>
            <w:tcBorders>
              <w:left w:val="nil"/>
            </w:tcBorders>
          </w:tcPr>
          <w:p w14:paraId="14F467D0" w14:textId="77777777" w:rsidR="00E525B6" w:rsidRPr="000B325F" w:rsidRDefault="00E525B6" w:rsidP="005B0DB7">
            <w:pPr>
              <w:rPr>
                <w:rFonts w:cs="Arial"/>
                <w:szCs w:val="20"/>
              </w:rPr>
            </w:pPr>
            <w:r w:rsidRPr="000B325F">
              <w:rPr>
                <w:rFonts w:cs="Arial"/>
                <w:szCs w:val="20"/>
              </w:rPr>
              <w:t>PRMG 5</w:t>
            </w:r>
          </w:p>
        </w:tc>
      </w:tr>
      <w:tr w:rsidR="00E525B6" w:rsidRPr="00EB515E" w14:paraId="67058770" w14:textId="77777777" w:rsidTr="005B0DB7">
        <w:trPr>
          <w:cantSplit/>
          <w:trHeight w:val="709"/>
        </w:trPr>
        <w:tc>
          <w:tcPr>
            <w:tcW w:w="1957" w:type="pct"/>
            <w:gridSpan w:val="2"/>
            <w:shd w:val="clear" w:color="auto" w:fill="E7E6E6" w:themeFill="background2"/>
          </w:tcPr>
          <w:p w14:paraId="3D388E94" w14:textId="77777777" w:rsidR="00E525B6" w:rsidRDefault="00E525B6" w:rsidP="005B0DB7">
            <w:pPr>
              <w:rPr>
                <w:rFonts w:cs="Arial"/>
                <w:b/>
                <w:szCs w:val="20"/>
              </w:rPr>
            </w:pPr>
            <w:r w:rsidRPr="00EB515E">
              <w:rPr>
                <w:rFonts w:cs="Arial"/>
                <w:b/>
                <w:szCs w:val="20"/>
              </w:rPr>
              <w:t>Other Skills and Knowledge</w:t>
            </w:r>
          </w:p>
          <w:p w14:paraId="3DC289D3" w14:textId="77777777" w:rsidR="00E525B6" w:rsidRPr="00F317D8" w:rsidRDefault="00E525B6" w:rsidP="005B0DB7">
            <w:pPr>
              <w:rPr>
                <w:rFonts w:cs="Arial"/>
                <w:b/>
                <w:i/>
                <w:szCs w:val="20"/>
              </w:rPr>
            </w:pPr>
          </w:p>
        </w:tc>
        <w:tc>
          <w:tcPr>
            <w:tcW w:w="3043" w:type="pct"/>
            <w:tcBorders>
              <w:left w:val="nil"/>
            </w:tcBorders>
            <w:shd w:val="clear" w:color="auto" w:fill="E7E6E6" w:themeFill="background2"/>
          </w:tcPr>
          <w:p w14:paraId="6B2E371F" w14:textId="77777777" w:rsidR="00E525B6" w:rsidRPr="00EB515E" w:rsidRDefault="00E525B6" w:rsidP="005B0DB7">
            <w:pPr>
              <w:autoSpaceDE w:val="0"/>
              <w:autoSpaceDN w:val="0"/>
              <w:adjustRightInd w:val="0"/>
              <w:rPr>
                <w:rFonts w:cs="Arial"/>
                <w:szCs w:val="20"/>
              </w:rPr>
            </w:pPr>
            <w:r>
              <w:rPr>
                <w:rFonts w:cs="Arial"/>
                <w:b/>
                <w:szCs w:val="20"/>
              </w:rPr>
              <w:t>Statement of Suitability Against Other Skills and Knowledge</w:t>
            </w:r>
          </w:p>
        </w:tc>
      </w:tr>
      <w:tr w:rsidR="00E525B6" w:rsidRPr="00EB515E" w14:paraId="35711C18" w14:textId="77777777" w:rsidTr="005B0DB7">
        <w:trPr>
          <w:cantSplit/>
          <w:trHeight w:val="876"/>
        </w:trPr>
        <w:tc>
          <w:tcPr>
            <w:tcW w:w="1957" w:type="pct"/>
            <w:gridSpan w:val="2"/>
            <w:shd w:val="clear" w:color="auto" w:fill="auto"/>
          </w:tcPr>
          <w:p w14:paraId="5A29B22C" w14:textId="77777777" w:rsidR="00E525B6" w:rsidRPr="00EE6449" w:rsidRDefault="00E525B6" w:rsidP="00E525B6">
            <w:pPr>
              <w:pStyle w:val="ListParagraph"/>
              <w:numPr>
                <w:ilvl w:val="0"/>
                <w:numId w:val="2"/>
              </w:numPr>
              <w:rPr>
                <w:rFonts w:cs="Arial"/>
                <w:color w:val="C00000"/>
                <w:szCs w:val="20"/>
              </w:rPr>
            </w:pPr>
            <w:r>
              <w:rPr>
                <w:rFonts w:cs="Arial"/>
                <w:szCs w:val="20"/>
              </w:rPr>
              <w:t>High level acquisition and sustainment project management competencies</w:t>
            </w:r>
          </w:p>
        </w:tc>
        <w:tc>
          <w:tcPr>
            <w:tcW w:w="3043" w:type="pct"/>
            <w:tcBorders>
              <w:left w:val="nil"/>
            </w:tcBorders>
          </w:tcPr>
          <w:p w14:paraId="0CA51DB3" w14:textId="77777777" w:rsidR="00E525B6" w:rsidRPr="00EB515E" w:rsidRDefault="00E525B6" w:rsidP="005B0DB7">
            <w:pPr>
              <w:contextualSpacing/>
              <w:rPr>
                <w:rFonts w:cs="Arial"/>
                <w:szCs w:val="20"/>
              </w:rPr>
            </w:pPr>
          </w:p>
        </w:tc>
      </w:tr>
      <w:tr w:rsidR="00E525B6" w:rsidRPr="00EB515E" w14:paraId="32E6F330" w14:textId="77777777" w:rsidTr="005B0DB7">
        <w:trPr>
          <w:cantSplit/>
          <w:trHeight w:val="527"/>
        </w:trPr>
        <w:tc>
          <w:tcPr>
            <w:tcW w:w="1957" w:type="pct"/>
            <w:gridSpan w:val="2"/>
            <w:shd w:val="clear" w:color="auto" w:fill="auto"/>
          </w:tcPr>
          <w:p w14:paraId="4F4F83CF" w14:textId="77777777" w:rsidR="00E525B6" w:rsidRPr="00EE6449" w:rsidRDefault="00E525B6" w:rsidP="00E525B6">
            <w:pPr>
              <w:pStyle w:val="ListParagraph"/>
              <w:numPr>
                <w:ilvl w:val="0"/>
                <w:numId w:val="2"/>
              </w:numPr>
              <w:rPr>
                <w:rFonts w:cs="Arial"/>
                <w:color w:val="C00000"/>
                <w:szCs w:val="20"/>
              </w:rPr>
            </w:pPr>
            <w:r>
              <w:rPr>
                <w:rFonts w:cs="Arial"/>
                <w:szCs w:val="20"/>
              </w:rPr>
              <w:t>Procurement experience (preferably in a Defence context).</w:t>
            </w:r>
          </w:p>
        </w:tc>
        <w:tc>
          <w:tcPr>
            <w:tcW w:w="3043" w:type="pct"/>
            <w:tcBorders>
              <w:left w:val="nil"/>
            </w:tcBorders>
          </w:tcPr>
          <w:p w14:paraId="388073CB" w14:textId="77777777" w:rsidR="00E525B6" w:rsidRPr="00EB515E" w:rsidRDefault="00E525B6" w:rsidP="005B0DB7">
            <w:pPr>
              <w:contextualSpacing/>
              <w:rPr>
                <w:rFonts w:cs="Arial"/>
                <w:szCs w:val="20"/>
              </w:rPr>
            </w:pPr>
          </w:p>
        </w:tc>
      </w:tr>
      <w:tr w:rsidR="00E525B6" w:rsidRPr="00EB515E" w14:paraId="4BC8BD12" w14:textId="77777777" w:rsidTr="005B0DB7">
        <w:trPr>
          <w:cantSplit/>
          <w:trHeight w:val="580"/>
        </w:trPr>
        <w:tc>
          <w:tcPr>
            <w:tcW w:w="1957" w:type="pct"/>
            <w:gridSpan w:val="2"/>
            <w:shd w:val="clear" w:color="auto" w:fill="E7E6E6" w:themeFill="background2"/>
          </w:tcPr>
          <w:p w14:paraId="610C3401" w14:textId="77777777" w:rsidR="00E525B6" w:rsidRDefault="00E525B6" w:rsidP="005B0DB7">
            <w:pPr>
              <w:tabs>
                <w:tab w:val="left" w:pos="2901"/>
              </w:tabs>
              <w:rPr>
                <w:rFonts w:cs="Arial"/>
                <w:b/>
                <w:szCs w:val="20"/>
              </w:rPr>
            </w:pPr>
            <w:r w:rsidRPr="00EB515E">
              <w:rPr>
                <w:rFonts w:cs="Arial"/>
                <w:b/>
                <w:szCs w:val="20"/>
              </w:rPr>
              <w:t>Major Responsibilities:</w:t>
            </w:r>
            <w:r>
              <w:rPr>
                <w:rFonts w:cs="Arial"/>
                <w:b/>
                <w:szCs w:val="20"/>
              </w:rPr>
              <w:tab/>
            </w:r>
          </w:p>
          <w:p w14:paraId="2C33F3B7" w14:textId="77777777" w:rsidR="00E525B6" w:rsidRPr="00EB515E" w:rsidRDefault="00E525B6" w:rsidP="005B0DB7">
            <w:pPr>
              <w:tabs>
                <w:tab w:val="left" w:pos="2901"/>
              </w:tabs>
              <w:rPr>
                <w:rFonts w:cs="Arial"/>
                <w:b/>
                <w:szCs w:val="20"/>
              </w:rPr>
            </w:pPr>
          </w:p>
        </w:tc>
        <w:tc>
          <w:tcPr>
            <w:tcW w:w="3043" w:type="pct"/>
            <w:tcBorders>
              <w:left w:val="nil"/>
            </w:tcBorders>
            <w:shd w:val="clear" w:color="auto" w:fill="E7E6E6" w:themeFill="background2"/>
          </w:tcPr>
          <w:p w14:paraId="601975CA" w14:textId="77777777" w:rsidR="00E525B6" w:rsidRPr="00DD078F" w:rsidRDefault="00E525B6" w:rsidP="005B0DB7">
            <w:pPr>
              <w:rPr>
                <w:rFonts w:cs="Arial"/>
                <w:b/>
                <w:szCs w:val="20"/>
              </w:rPr>
            </w:pPr>
            <w:r w:rsidRPr="00EB515E">
              <w:rPr>
                <w:rFonts w:cs="Arial"/>
                <w:b/>
                <w:szCs w:val="20"/>
              </w:rPr>
              <w:t>Statement of Suitability</w:t>
            </w:r>
            <w:r>
              <w:rPr>
                <w:rFonts w:cs="Arial"/>
                <w:b/>
                <w:szCs w:val="20"/>
              </w:rPr>
              <w:t xml:space="preserve"> Against Major Responsibilities</w:t>
            </w:r>
          </w:p>
        </w:tc>
      </w:tr>
      <w:tr w:rsidR="00E525B6" w:rsidRPr="00EB515E" w14:paraId="3F0482EE" w14:textId="77777777" w:rsidTr="005B0DB7">
        <w:trPr>
          <w:cantSplit/>
          <w:trHeight w:val="416"/>
        </w:trPr>
        <w:tc>
          <w:tcPr>
            <w:tcW w:w="1957" w:type="pct"/>
            <w:gridSpan w:val="2"/>
            <w:tcBorders>
              <w:bottom w:val="single" w:sz="4" w:space="0" w:color="auto"/>
            </w:tcBorders>
            <w:shd w:val="clear" w:color="auto" w:fill="auto"/>
          </w:tcPr>
          <w:p w14:paraId="6F0A2A96" w14:textId="77777777" w:rsidR="00E525B6" w:rsidRPr="001E48DC" w:rsidRDefault="00E525B6" w:rsidP="00E525B6">
            <w:pPr>
              <w:pStyle w:val="ListParagraph"/>
              <w:numPr>
                <w:ilvl w:val="0"/>
                <w:numId w:val="1"/>
              </w:numPr>
              <w:rPr>
                <w:rFonts w:cs="Arial"/>
                <w:szCs w:val="20"/>
              </w:rPr>
            </w:pPr>
            <w:r w:rsidRPr="001E48DC">
              <w:rPr>
                <w:rFonts w:cs="Arial"/>
                <w:szCs w:val="20"/>
              </w:rPr>
              <w:lastRenderedPageBreak/>
              <w:t>Take full responsibility for leading and managing activities for planning, development and implementation of projects and systems to meet organisational requirements.</w:t>
            </w:r>
          </w:p>
        </w:tc>
        <w:tc>
          <w:tcPr>
            <w:tcW w:w="3043" w:type="pct"/>
          </w:tcPr>
          <w:p w14:paraId="7410AE88" w14:textId="77777777" w:rsidR="00E525B6" w:rsidRPr="00DD078F" w:rsidRDefault="00E525B6" w:rsidP="005B0DB7">
            <w:pPr>
              <w:ind w:left="-28"/>
              <w:rPr>
                <w:rFonts w:cs="Arial"/>
                <w:i/>
                <w:szCs w:val="20"/>
              </w:rPr>
            </w:pPr>
          </w:p>
        </w:tc>
      </w:tr>
      <w:tr w:rsidR="00E525B6" w:rsidRPr="00EB515E" w14:paraId="4D4A0393" w14:textId="77777777" w:rsidTr="005B0DB7">
        <w:trPr>
          <w:cantSplit/>
          <w:trHeight w:val="410"/>
        </w:trPr>
        <w:tc>
          <w:tcPr>
            <w:tcW w:w="1957" w:type="pct"/>
            <w:gridSpan w:val="2"/>
            <w:tcBorders>
              <w:bottom w:val="single" w:sz="4" w:space="0" w:color="auto"/>
            </w:tcBorders>
            <w:shd w:val="clear" w:color="auto" w:fill="auto"/>
          </w:tcPr>
          <w:p w14:paraId="2B1FB11D" w14:textId="77777777" w:rsidR="00E525B6" w:rsidRPr="001E48DC" w:rsidRDefault="00E525B6" w:rsidP="00E525B6">
            <w:pPr>
              <w:pStyle w:val="ListParagraph"/>
              <w:numPr>
                <w:ilvl w:val="0"/>
                <w:numId w:val="1"/>
              </w:numPr>
              <w:rPr>
                <w:rFonts w:cs="Arial"/>
                <w:szCs w:val="20"/>
              </w:rPr>
            </w:pPr>
            <w:r w:rsidRPr="001E48DC">
              <w:rPr>
                <w:rFonts w:cs="Arial"/>
                <w:szCs w:val="20"/>
              </w:rPr>
              <w:t>Advise and ensure improvement and enhancement of organisational project methodologies.</w:t>
            </w:r>
          </w:p>
        </w:tc>
        <w:tc>
          <w:tcPr>
            <w:tcW w:w="3043" w:type="pct"/>
          </w:tcPr>
          <w:p w14:paraId="79DA7867" w14:textId="77777777" w:rsidR="00E525B6" w:rsidRPr="00DD078F" w:rsidRDefault="00E525B6" w:rsidP="005B0DB7">
            <w:pPr>
              <w:ind w:left="-28"/>
              <w:rPr>
                <w:rFonts w:cs="Arial"/>
                <w:i/>
                <w:szCs w:val="20"/>
              </w:rPr>
            </w:pPr>
          </w:p>
        </w:tc>
      </w:tr>
      <w:tr w:rsidR="00E525B6" w:rsidRPr="00EB515E" w14:paraId="26CE18A6" w14:textId="77777777" w:rsidTr="005B0DB7">
        <w:trPr>
          <w:cantSplit/>
          <w:trHeight w:val="502"/>
        </w:trPr>
        <w:tc>
          <w:tcPr>
            <w:tcW w:w="1957" w:type="pct"/>
            <w:gridSpan w:val="2"/>
            <w:tcBorders>
              <w:bottom w:val="single" w:sz="4" w:space="0" w:color="auto"/>
            </w:tcBorders>
            <w:shd w:val="clear" w:color="auto" w:fill="auto"/>
          </w:tcPr>
          <w:p w14:paraId="2B77F77E" w14:textId="77777777" w:rsidR="00E525B6" w:rsidRPr="001E48DC" w:rsidRDefault="00E525B6" w:rsidP="00E525B6">
            <w:pPr>
              <w:pStyle w:val="ListParagraph"/>
              <w:numPr>
                <w:ilvl w:val="0"/>
                <w:numId w:val="1"/>
              </w:numPr>
              <w:rPr>
                <w:rFonts w:cs="Arial"/>
                <w:szCs w:val="20"/>
              </w:rPr>
            </w:pPr>
            <w:r w:rsidRPr="001E48DC">
              <w:rPr>
                <w:rFonts w:cs="Arial"/>
                <w:szCs w:val="20"/>
              </w:rPr>
              <w:t>Lead and manage capability lifecycles of systems development or enhancement.</w:t>
            </w:r>
          </w:p>
        </w:tc>
        <w:tc>
          <w:tcPr>
            <w:tcW w:w="3043" w:type="pct"/>
          </w:tcPr>
          <w:p w14:paraId="345E757D" w14:textId="77777777" w:rsidR="00E525B6" w:rsidRPr="00DD078F" w:rsidRDefault="00E525B6" w:rsidP="005B0DB7">
            <w:pPr>
              <w:ind w:left="-28"/>
              <w:rPr>
                <w:rFonts w:cs="Arial"/>
                <w:i/>
                <w:szCs w:val="20"/>
              </w:rPr>
            </w:pPr>
          </w:p>
        </w:tc>
      </w:tr>
      <w:tr w:rsidR="00E525B6" w:rsidRPr="00EB515E" w14:paraId="59DFB156" w14:textId="77777777" w:rsidTr="005B0DB7">
        <w:trPr>
          <w:cantSplit/>
          <w:trHeight w:val="495"/>
        </w:trPr>
        <w:tc>
          <w:tcPr>
            <w:tcW w:w="1957" w:type="pct"/>
            <w:gridSpan w:val="2"/>
            <w:tcBorders>
              <w:bottom w:val="single" w:sz="4" w:space="0" w:color="auto"/>
            </w:tcBorders>
            <w:shd w:val="clear" w:color="auto" w:fill="auto"/>
          </w:tcPr>
          <w:p w14:paraId="4B9462C8" w14:textId="77777777" w:rsidR="00E525B6" w:rsidRPr="001E48DC" w:rsidRDefault="00E525B6" w:rsidP="00E525B6">
            <w:pPr>
              <w:pStyle w:val="ListParagraph"/>
              <w:numPr>
                <w:ilvl w:val="0"/>
                <w:numId w:val="1"/>
              </w:numPr>
              <w:rPr>
                <w:rFonts w:cs="Arial"/>
                <w:szCs w:val="20"/>
              </w:rPr>
            </w:pPr>
            <w:r w:rsidRPr="001E48DC">
              <w:rPr>
                <w:rFonts w:cs="Arial"/>
                <w:szCs w:val="20"/>
              </w:rPr>
              <w:t>Plan, initiate and manage procurements to support program and organisational requirements.</w:t>
            </w:r>
          </w:p>
        </w:tc>
        <w:tc>
          <w:tcPr>
            <w:tcW w:w="3043" w:type="pct"/>
          </w:tcPr>
          <w:p w14:paraId="169E81A1" w14:textId="77777777" w:rsidR="00E525B6" w:rsidRPr="00DD078F" w:rsidRDefault="00E525B6" w:rsidP="005B0DB7">
            <w:pPr>
              <w:ind w:left="-28"/>
              <w:rPr>
                <w:rFonts w:cs="Arial"/>
                <w:i/>
                <w:szCs w:val="20"/>
              </w:rPr>
            </w:pPr>
          </w:p>
        </w:tc>
      </w:tr>
      <w:tr w:rsidR="00E525B6" w:rsidRPr="00EB515E" w14:paraId="59DF3996" w14:textId="77777777" w:rsidTr="005B0DB7">
        <w:trPr>
          <w:cantSplit/>
          <w:trHeight w:val="361"/>
        </w:trPr>
        <w:tc>
          <w:tcPr>
            <w:tcW w:w="1957" w:type="pct"/>
            <w:gridSpan w:val="2"/>
            <w:tcBorders>
              <w:bottom w:val="single" w:sz="4" w:space="0" w:color="auto"/>
            </w:tcBorders>
            <w:shd w:val="clear" w:color="auto" w:fill="auto"/>
          </w:tcPr>
          <w:p w14:paraId="75A324C1" w14:textId="77777777" w:rsidR="00E525B6" w:rsidRPr="001E48DC" w:rsidRDefault="00E525B6" w:rsidP="00E525B6">
            <w:pPr>
              <w:pStyle w:val="ListParagraph"/>
              <w:numPr>
                <w:ilvl w:val="0"/>
                <w:numId w:val="1"/>
              </w:numPr>
              <w:rPr>
                <w:rFonts w:cs="Arial"/>
                <w:szCs w:val="20"/>
              </w:rPr>
            </w:pPr>
            <w:r w:rsidRPr="001E48DC">
              <w:rPr>
                <w:rFonts w:cs="Arial"/>
                <w:szCs w:val="20"/>
              </w:rPr>
              <w:t>Lead and manage large stakeholder groups focused on business outcomes.</w:t>
            </w:r>
          </w:p>
        </w:tc>
        <w:tc>
          <w:tcPr>
            <w:tcW w:w="3043" w:type="pct"/>
          </w:tcPr>
          <w:p w14:paraId="0EC5EB44" w14:textId="77777777" w:rsidR="00E525B6" w:rsidRPr="00DD078F" w:rsidRDefault="00E525B6" w:rsidP="005B0DB7">
            <w:pPr>
              <w:ind w:left="-28"/>
              <w:rPr>
                <w:rFonts w:cs="Arial"/>
                <w:i/>
                <w:szCs w:val="20"/>
              </w:rPr>
            </w:pPr>
          </w:p>
        </w:tc>
      </w:tr>
      <w:tr w:rsidR="00E525B6" w:rsidRPr="00EB515E" w14:paraId="64C7618B" w14:textId="77777777" w:rsidTr="005B0DB7">
        <w:trPr>
          <w:cantSplit/>
          <w:trHeight w:val="371"/>
        </w:trPr>
        <w:tc>
          <w:tcPr>
            <w:tcW w:w="1957" w:type="pct"/>
            <w:gridSpan w:val="2"/>
            <w:tcBorders>
              <w:bottom w:val="single" w:sz="4" w:space="0" w:color="auto"/>
            </w:tcBorders>
            <w:shd w:val="clear" w:color="auto" w:fill="auto"/>
          </w:tcPr>
          <w:p w14:paraId="63B11DEF" w14:textId="77777777" w:rsidR="00E525B6" w:rsidRPr="001E48DC" w:rsidRDefault="00E525B6" w:rsidP="00E525B6">
            <w:pPr>
              <w:pStyle w:val="ListParagraph"/>
              <w:numPr>
                <w:ilvl w:val="0"/>
                <w:numId w:val="1"/>
              </w:numPr>
              <w:rPr>
                <w:rFonts w:cs="Arial"/>
                <w:szCs w:val="20"/>
              </w:rPr>
            </w:pPr>
            <w:r w:rsidRPr="001E48DC">
              <w:rPr>
                <w:rFonts w:cs="Arial"/>
                <w:szCs w:val="20"/>
              </w:rPr>
              <w:t>Lead and manage project review and reporting mechanisms.</w:t>
            </w:r>
          </w:p>
        </w:tc>
        <w:tc>
          <w:tcPr>
            <w:tcW w:w="3043" w:type="pct"/>
          </w:tcPr>
          <w:p w14:paraId="1CD64FFD" w14:textId="77777777" w:rsidR="00E525B6" w:rsidRPr="00DD078F" w:rsidRDefault="00E525B6" w:rsidP="005B0DB7">
            <w:pPr>
              <w:ind w:left="-28"/>
              <w:rPr>
                <w:rFonts w:cs="Arial"/>
                <w:i/>
                <w:szCs w:val="20"/>
              </w:rPr>
            </w:pPr>
          </w:p>
        </w:tc>
      </w:tr>
      <w:tr w:rsidR="00E525B6" w:rsidRPr="00EB515E" w14:paraId="5DBBE3F7" w14:textId="77777777" w:rsidTr="005B0DB7">
        <w:trPr>
          <w:cantSplit/>
          <w:trHeight w:val="371"/>
        </w:trPr>
        <w:tc>
          <w:tcPr>
            <w:tcW w:w="1957" w:type="pct"/>
            <w:gridSpan w:val="2"/>
            <w:tcBorders>
              <w:bottom w:val="single" w:sz="4" w:space="0" w:color="auto"/>
            </w:tcBorders>
            <w:shd w:val="clear" w:color="auto" w:fill="auto"/>
          </w:tcPr>
          <w:p w14:paraId="4FF5FA05" w14:textId="77777777" w:rsidR="00E525B6" w:rsidRPr="001E48DC" w:rsidRDefault="00E525B6" w:rsidP="00E525B6">
            <w:pPr>
              <w:pStyle w:val="ListParagraph"/>
              <w:numPr>
                <w:ilvl w:val="0"/>
                <w:numId w:val="1"/>
              </w:numPr>
              <w:rPr>
                <w:rFonts w:cs="Arial"/>
                <w:szCs w:val="20"/>
              </w:rPr>
            </w:pPr>
            <w:r w:rsidRPr="001E48DC">
              <w:rPr>
                <w:rFonts w:cs="Arial"/>
                <w:szCs w:val="20"/>
              </w:rPr>
              <w:t xml:space="preserve">Lead and manage project financial management, change control and quality reporting.   </w:t>
            </w:r>
          </w:p>
        </w:tc>
        <w:tc>
          <w:tcPr>
            <w:tcW w:w="3043" w:type="pct"/>
          </w:tcPr>
          <w:p w14:paraId="2A857A91" w14:textId="77777777" w:rsidR="00E525B6" w:rsidRPr="00DD078F" w:rsidRDefault="00E525B6" w:rsidP="005B0DB7">
            <w:pPr>
              <w:ind w:left="-28"/>
              <w:rPr>
                <w:rFonts w:cs="Arial"/>
                <w:i/>
                <w:szCs w:val="20"/>
              </w:rPr>
            </w:pPr>
          </w:p>
        </w:tc>
      </w:tr>
      <w:tr w:rsidR="00E525B6" w:rsidRPr="00EB515E" w14:paraId="35993549" w14:textId="77777777" w:rsidTr="005B0DB7">
        <w:trPr>
          <w:cantSplit/>
          <w:trHeight w:val="371"/>
        </w:trPr>
        <w:tc>
          <w:tcPr>
            <w:tcW w:w="1957" w:type="pct"/>
            <w:gridSpan w:val="2"/>
            <w:tcBorders>
              <w:bottom w:val="single" w:sz="4" w:space="0" w:color="auto"/>
            </w:tcBorders>
            <w:shd w:val="clear" w:color="auto" w:fill="auto"/>
          </w:tcPr>
          <w:p w14:paraId="0C256C07" w14:textId="77777777" w:rsidR="00E525B6" w:rsidRPr="001E48DC" w:rsidRDefault="00E525B6" w:rsidP="00E525B6">
            <w:pPr>
              <w:pStyle w:val="ListParagraph"/>
              <w:numPr>
                <w:ilvl w:val="0"/>
                <w:numId w:val="1"/>
              </w:numPr>
              <w:rPr>
                <w:rFonts w:cs="Arial"/>
                <w:szCs w:val="20"/>
              </w:rPr>
            </w:pPr>
            <w:r>
              <w:rPr>
                <w:rFonts w:cs="Arial"/>
                <w:szCs w:val="20"/>
              </w:rPr>
              <w:t>Co</w:t>
            </w:r>
            <w:r w:rsidRPr="001E48DC">
              <w:rPr>
                <w:rFonts w:cs="Arial"/>
                <w:szCs w:val="20"/>
              </w:rPr>
              <w:t>ordinate project resourcing according to project priorities.</w:t>
            </w:r>
          </w:p>
        </w:tc>
        <w:tc>
          <w:tcPr>
            <w:tcW w:w="3043" w:type="pct"/>
          </w:tcPr>
          <w:p w14:paraId="12ADEE3C" w14:textId="77777777" w:rsidR="00E525B6" w:rsidRPr="00DD078F" w:rsidRDefault="00E525B6" w:rsidP="005B0DB7">
            <w:pPr>
              <w:ind w:left="-28"/>
              <w:rPr>
                <w:rFonts w:cs="Arial"/>
                <w:i/>
                <w:szCs w:val="20"/>
              </w:rPr>
            </w:pPr>
          </w:p>
        </w:tc>
      </w:tr>
      <w:tr w:rsidR="00E525B6" w:rsidRPr="00EB515E" w14:paraId="184A45E3" w14:textId="77777777" w:rsidTr="005B0DB7">
        <w:trPr>
          <w:cantSplit/>
          <w:trHeight w:val="371"/>
        </w:trPr>
        <w:tc>
          <w:tcPr>
            <w:tcW w:w="1957" w:type="pct"/>
            <w:gridSpan w:val="2"/>
            <w:tcBorders>
              <w:bottom w:val="single" w:sz="4" w:space="0" w:color="auto"/>
            </w:tcBorders>
            <w:shd w:val="clear" w:color="auto" w:fill="auto"/>
          </w:tcPr>
          <w:p w14:paraId="519E01EB" w14:textId="77777777" w:rsidR="00E525B6" w:rsidRPr="001E48DC" w:rsidRDefault="00E525B6" w:rsidP="00E525B6">
            <w:pPr>
              <w:pStyle w:val="ListParagraph"/>
              <w:numPr>
                <w:ilvl w:val="0"/>
                <w:numId w:val="1"/>
              </w:numPr>
              <w:rPr>
                <w:rFonts w:cs="Arial"/>
                <w:szCs w:val="20"/>
              </w:rPr>
            </w:pPr>
            <w:r w:rsidRPr="001E48DC">
              <w:rPr>
                <w:rFonts w:cs="Arial"/>
                <w:szCs w:val="20"/>
              </w:rPr>
              <w:t xml:space="preserve">Identify and manage project risk and issue management and reporting.   </w:t>
            </w:r>
          </w:p>
        </w:tc>
        <w:tc>
          <w:tcPr>
            <w:tcW w:w="3043" w:type="pct"/>
          </w:tcPr>
          <w:p w14:paraId="35BC6A64" w14:textId="77777777" w:rsidR="00E525B6" w:rsidRPr="00DD078F" w:rsidRDefault="00E525B6" w:rsidP="005B0DB7">
            <w:pPr>
              <w:ind w:left="-28"/>
              <w:rPr>
                <w:rFonts w:cs="Arial"/>
                <w:i/>
                <w:szCs w:val="20"/>
              </w:rPr>
            </w:pPr>
          </w:p>
        </w:tc>
      </w:tr>
      <w:tr w:rsidR="00E525B6" w:rsidRPr="00EB515E" w14:paraId="6F371B0A" w14:textId="77777777" w:rsidTr="005B0DB7">
        <w:trPr>
          <w:cantSplit/>
          <w:trHeight w:val="371"/>
        </w:trPr>
        <w:tc>
          <w:tcPr>
            <w:tcW w:w="1957" w:type="pct"/>
            <w:gridSpan w:val="2"/>
            <w:tcBorders>
              <w:bottom w:val="single" w:sz="4" w:space="0" w:color="auto"/>
            </w:tcBorders>
            <w:shd w:val="clear" w:color="auto" w:fill="auto"/>
          </w:tcPr>
          <w:p w14:paraId="7467DAD8" w14:textId="77777777" w:rsidR="00E525B6" w:rsidRPr="001E48DC" w:rsidRDefault="00E525B6" w:rsidP="00E525B6">
            <w:pPr>
              <w:pStyle w:val="ListParagraph"/>
              <w:numPr>
                <w:ilvl w:val="0"/>
                <w:numId w:val="1"/>
              </w:numPr>
              <w:rPr>
                <w:rFonts w:cs="Arial"/>
                <w:szCs w:val="20"/>
              </w:rPr>
            </w:pPr>
            <w:r w:rsidRPr="001E48DC">
              <w:rPr>
                <w:rFonts w:cs="Arial"/>
                <w:szCs w:val="20"/>
              </w:rPr>
              <w:t>Provide leadership and advice to junior Project Managers and Project Support Officers and project teams.</w:t>
            </w:r>
          </w:p>
        </w:tc>
        <w:tc>
          <w:tcPr>
            <w:tcW w:w="3043" w:type="pct"/>
          </w:tcPr>
          <w:p w14:paraId="4F439850" w14:textId="77777777" w:rsidR="00E525B6" w:rsidRPr="00DD078F" w:rsidRDefault="00E525B6" w:rsidP="005B0DB7">
            <w:pPr>
              <w:ind w:left="-28"/>
              <w:rPr>
                <w:rFonts w:cs="Arial"/>
                <w:i/>
                <w:szCs w:val="20"/>
              </w:rPr>
            </w:pPr>
          </w:p>
        </w:tc>
      </w:tr>
      <w:tr w:rsidR="00E525B6" w:rsidRPr="00EB515E" w14:paraId="3894BEF6" w14:textId="77777777" w:rsidTr="005B0DB7">
        <w:trPr>
          <w:cantSplit/>
          <w:trHeight w:val="371"/>
        </w:trPr>
        <w:tc>
          <w:tcPr>
            <w:tcW w:w="1957" w:type="pct"/>
            <w:gridSpan w:val="2"/>
            <w:tcBorders>
              <w:bottom w:val="single" w:sz="4" w:space="0" w:color="auto"/>
            </w:tcBorders>
            <w:shd w:val="clear" w:color="auto" w:fill="auto"/>
          </w:tcPr>
          <w:p w14:paraId="301530A4" w14:textId="77777777" w:rsidR="00E525B6" w:rsidRPr="001E48DC" w:rsidRDefault="00E525B6" w:rsidP="00E525B6">
            <w:pPr>
              <w:pStyle w:val="ListParagraph"/>
              <w:numPr>
                <w:ilvl w:val="0"/>
                <w:numId w:val="1"/>
              </w:numPr>
              <w:rPr>
                <w:rFonts w:cs="Arial"/>
                <w:szCs w:val="20"/>
              </w:rPr>
            </w:pPr>
            <w:r w:rsidRPr="001E48DC">
              <w:rPr>
                <w:rFonts w:cs="Arial"/>
                <w:szCs w:val="20"/>
              </w:rPr>
              <w:t xml:space="preserve">Escalate issues and seek advice from executive management in a timely manner.    </w:t>
            </w:r>
          </w:p>
        </w:tc>
        <w:tc>
          <w:tcPr>
            <w:tcW w:w="3043" w:type="pct"/>
          </w:tcPr>
          <w:p w14:paraId="37F7CD88" w14:textId="77777777" w:rsidR="00E525B6" w:rsidRPr="00DD078F" w:rsidRDefault="00E525B6" w:rsidP="005B0DB7">
            <w:pPr>
              <w:ind w:left="-28"/>
              <w:rPr>
                <w:rFonts w:cs="Arial"/>
                <w:i/>
                <w:szCs w:val="20"/>
              </w:rPr>
            </w:pPr>
          </w:p>
        </w:tc>
      </w:tr>
      <w:tr w:rsidR="00E525B6" w:rsidRPr="00EB515E" w14:paraId="7973C5D3" w14:textId="77777777" w:rsidTr="005B0DB7">
        <w:trPr>
          <w:cantSplit/>
          <w:trHeight w:val="371"/>
        </w:trPr>
        <w:tc>
          <w:tcPr>
            <w:tcW w:w="1957" w:type="pct"/>
            <w:gridSpan w:val="2"/>
            <w:tcBorders>
              <w:bottom w:val="single" w:sz="4" w:space="0" w:color="auto"/>
            </w:tcBorders>
            <w:shd w:val="clear" w:color="auto" w:fill="auto"/>
          </w:tcPr>
          <w:p w14:paraId="3D6EB411" w14:textId="77777777" w:rsidR="00E525B6" w:rsidRPr="001E48DC" w:rsidRDefault="00E525B6" w:rsidP="00E525B6">
            <w:pPr>
              <w:pStyle w:val="ListParagraph"/>
              <w:numPr>
                <w:ilvl w:val="0"/>
                <w:numId w:val="1"/>
              </w:numPr>
              <w:rPr>
                <w:rFonts w:cs="Arial"/>
                <w:szCs w:val="20"/>
              </w:rPr>
            </w:pPr>
            <w:r w:rsidRPr="001E48DC">
              <w:rPr>
                <w:rFonts w:cs="Arial"/>
                <w:szCs w:val="20"/>
              </w:rPr>
              <w:t>Plan organisational resourcing to meet business requirements.</w:t>
            </w:r>
          </w:p>
        </w:tc>
        <w:tc>
          <w:tcPr>
            <w:tcW w:w="3043" w:type="pct"/>
          </w:tcPr>
          <w:p w14:paraId="5AFEBBB4" w14:textId="77777777" w:rsidR="00E525B6" w:rsidRPr="00DD078F" w:rsidRDefault="00E525B6" w:rsidP="005B0DB7">
            <w:pPr>
              <w:ind w:left="-28"/>
              <w:rPr>
                <w:rFonts w:cs="Arial"/>
                <w:i/>
                <w:szCs w:val="20"/>
              </w:rPr>
            </w:pPr>
          </w:p>
        </w:tc>
      </w:tr>
      <w:tr w:rsidR="00E525B6" w:rsidRPr="00EB515E" w14:paraId="1E23E83B" w14:textId="77777777" w:rsidTr="005B0DB7">
        <w:trPr>
          <w:cantSplit/>
          <w:trHeight w:val="371"/>
        </w:trPr>
        <w:tc>
          <w:tcPr>
            <w:tcW w:w="1957" w:type="pct"/>
            <w:gridSpan w:val="2"/>
            <w:tcBorders>
              <w:bottom w:val="single" w:sz="4" w:space="0" w:color="auto"/>
            </w:tcBorders>
            <w:shd w:val="clear" w:color="auto" w:fill="auto"/>
          </w:tcPr>
          <w:p w14:paraId="69791CE5" w14:textId="77777777" w:rsidR="00E525B6" w:rsidRPr="001E48DC" w:rsidRDefault="00E525B6" w:rsidP="00E525B6">
            <w:pPr>
              <w:pStyle w:val="ListParagraph"/>
              <w:numPr>
                <w:ilvl w:val="0"/>
                <w:numId w:val="1"/>
              </w:numPr>
              <w:rPr>
                <w:rFonts w:cs="Arial"/>
                <w:szCs w:val="20"/>
              </w:rPr>
            </w:pPr>
            <w:r w:rsidRPr="001E48DC">
              <w:rPr>
                <w:rFonts w:cs="Arial"/>
                <w:szCs w:val="20"/>
              </w:rPr>
              <w:t>Contribute to the continuous improvement process by developing and enhancing procedures.</w:t>
            </w:r>
          </w:p>
        </w:tc>
        <w:tc>
          <w:tcPr>
            <w:tcW w:w="3043" w:type="pct"/>
          </w:tcPr>
          <w:p w14:paraId="66567719" w14:textId="77777777" w:rsidR="00E525B6" w:rsidRPr="00DD078F" w:rsidRDefault="00E525B6" w:rsidP="005B0DB7">
            <w:pPr>
              <w:ind w:left="-28"/>
              <w:rPr>
                <w:rFonts w:cs="Arial"/>
                <w:i/>
                <w:szCs w:val="20"/>
              </w:rPr>
            </w:pPr>
          </w:p>
        </w:tc>
      </w:tr>
      <w:tr w:rsidR="00E525B6" w:rsidRPr="00EB515E" w14:paraId="23BDA629" w14:textId="77777777" w:rsidTr="005B0DB7">
        <w:trPr>
          <w:cantSplit/>
        </w:trPr>
        <w:tc>
          <w:tcPr>
            <w:tcW w:w="1957" w:type="pct"/>
            <w:gridSpan w:val="2"/>
            <w:shd w:val="clear" w:color="auto" w:fill="E7E6E6" w:themeFill="background2"/>
          </w:tcPr>
          <w:p w14:paraId="6290D35B" w14:textId="77777777" w:rsidR="00E525B6" w:rsidRPr="00EB515E" w:rsidRDefault="00E525B6" w:rsidP="005B0DB7">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6909458A" w14:textId="77777777" w:rsidR="00E525B6" w:rsidRPr="00EB515E" w:rsidRDefault="00E525B6" w:rsidP="005B0DB7">
            <w:pPr>
              <w:rPr>
                <w:rFonts w:cs="Arial"/>
                <w:b/>
                <w:szCs w:val="20"/>
              </w:rPr>
            </w:pPr>
            <w:r>
              <w:rPr>
                <w:rFonts w:cs="Arial"/>
                <w:b/>
                <w:szCs w:val="20"/>
              </w:rPr>
              <w:t>Service Provider Response</w:t>
            </w:r>
          </w:p>
        </w:tc>
      </w:tr>
      <w:tr w:rsidR="00E525B6" w:rsidRPr="00EB515E" w14:paraId="2E15E427" w14:textId="77777777" w:rsidTr="005B0DB7">
        <w:trPr>
          <w:cantSplit/>
        </w:trPr>
        <w:tc>
          <w:tcPr>
            <w:tcW w:w="1957" w:type="pct"/>
            <w:gridSpan w:val="2"/>
            <w:shd w:val="clear" w:color="auto" w:fill="auto"/>
          </w:tcPr>
          <w:p w14:paraId="3D9C435E" w14:textId="77777777" w:rsidR="00E525B6" w:rsidRPr="00904497" w:rsidRDefault="00E525B6" w:rsidP="00E525B6">
            <w:pPr>
              <w:pStyle w:val="ListParagraph"/>
              <w:numPr>
                <w:ilvl w:val="0"/>
                <w:numId w:val="3"/>
              </w:numPr>
              <w:rPr>
                <w:rFonts w:cs="Arial"/>
                <w:b/>
                <w:szCs w:val="20"/>
              </w:rPr>
            </w:pPr>
            <w:r w:rsidRPr="004F6919">
              <w:rPr>
                <w:rFonts w:cs="Arial"/>
                <w:szCs w:val="20"/>
              </w:rPr>
              <w:lastRenderedPageBreak/>
              <w:t>The role is based in Canberra with minimal travel</w:t>
            </w:r>
            <w:r>
              <w:rPr>
                <w:rFonts w:cs="Arial"/>
                <w:szCs w:val="20"/>
              </w:rPr>
              <w:t>.</w:t>
            </w:r>
          </w:p>
        </w:tc>
        <w:tc>
          <w:tcPr>
            <w:tcW w:w="3043" w:type="pct"/>
            <w:tcBorders>
              <w:top w:val="single" w:sz="4" w:space="0" w:color="auto"/>
            </w:tcBorders>
          </w:tcPr>
          <w:p w14:paraId="2ED14A23" w14:textId="77777777" w:rsidR="00E525B6" w:rsidRDefault="00E525B6" w:rsidP="005B0DB7">
            <w:pPr>
              <w:rPr>
                <w:rFonts w:cs="Arial"/>
                <w:b/>
                <w:szCs w:val="20"/>
              </w:rPr>
            </w:pPr>
          </w:p>
        </w:tc>
      </w:tr>
      <w:tr w:rsidR="00E525B6" w:rsidRPr="00EB515E" w14:paraId="42F9734C" w14:textId="77777777" w:rsidTr="005B0DB7">
        <w:trPr>
          <w:cantSplit/>
          <w:trHeight w:val="559"/>
        </w:trPr>
        <w:tc>
          <w:tcPr>
            <w:tcW w:w="5000" w:type="pct"/>
            <w:gridSpan w:val="3"/>
          </w:tcPr>
          <w:p w14:paraId="18DE71EE" w14:textId="77777777" w:rsidR="00E525B6" w:rsidRPr="00EB515E" w:rsidRDefault="00E525B6" w:rsidP="005B0DB7">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28C56F0F" w14:textId="77777777" w:rsidR="00E525B6" w:rsidRPr="00EB515E" w:rsidRDefault="00E525B6" w:rsidP="005B0DB7">
            <w:pPr>
              <w:tabs>
                <w:tab w:val="left" w:pos="1666"/>
              </w:tabs>
              <w:ind w:right="-108"/>
              <w:rPr>
                <w:rFonts w:cs="Arial"/>
                <w:szCs w:val="20"/>
              </w:rPr>
            </w:pPr>
            <w:r>
              <w:rPr>
                <w:rFonts w:cs="Arial"/>
                <w:szCs w:val="20"/>
              </w:rPr>
              <w:t>Date:</w:t>
            </w:r>
            <w:r>
              <w:rPr>
                <w:rFonts w:cs="Arial"/>
                <w:szCs w:val="20"/>
              </w:rPr>
              <w:tab/>
              <w:t>11/12/2020</w:t>
            </w:r>
          </w:p>
          <w:p w14:paraId="394263BF" w14:textId="77777777" w:rsidR="00E525B6" w:rsidRPr="00EB515E" w:rsidRDefault="00E525B6" w:rsidP="005B0DB7">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r w:rsidR="00E525B6" w:rsidRPr="00DE611B" w14:paraId="1A1571EF" w14:textId="77777777" w:rsidTr="005B0DB7">
        <w:tblPrEx>
          <w:tblLook w:val="00A0" w:firstRow="1" w:lastRow="0" w:firstColumn="1" w:lastColumn="0" w:noHBand="0" w:noVBand="0"/>
        </w:tblPrEx>
        <w:trPr>
          <w:cantSplit/>
        </w:trPr>
        <w:tc>
          <w:tcPr>
            <w:tcW w:w="5000" w:type="pct"/>
            <w:gridSpan w:val="3"/>
            <w:shd w:val="clear" w:color="auto" w:fill="E7E6E6" w:themeFill="background2"/>
          </w:tcPr>
          <w:p w14:paraId="76C90D70" w14:textId="77777777" w:rsidR="00E525B6" w:rsidRPr="00DE611B" w:rsidRDefault="00E525B6" w:rsidP="005B0DB7">
            <w:pPr>
              <w:jc w:val="center"/>
              <w:rPr>
                <w:rFonts w:cs="Arial"/>
                <w:b/>
                <w:szCs w:val="20"/>
              </w:rPr>
            </w:pPr>
            <w:r w:rsidRPr="00DE611B">
              <w:rPr>
                <w:rFonts w:cs="Arial"/>
                <w:b/>
                <w:szCs w:val="20"/>
              </w:rPr>
              <w:br w:type="page"/>
              <w:t>SFIA Core Competencies</w:t>
            </w:r>
          </w:p>
        </w:tc>
      </w:tr>
      <w:tr w:rsidR="00E525B6" w:rsidRPr="00DE611B" w14:paraId="4E2881EB" w14:textId="77777777" w:rsidTr="005B0DB7">
        <w:tblPrEx>
          <w:tblLook w:val="00A0" w:firstRow="1" w:lastRow="0" w:firstColumn="1" w:lastColumn="0" w:noHBand="0" w:noVBand="0"/>
        </w:tblPrEx>
        <w:trPr>
          <w:cantSplit/>
        </w:trPr>
        <w:tc>
          <w:tcPr>
            <w:tcW w:w="5000" w:type="pct"/>
            <w:gridSpan w:val="3"/>
            <w:shd w:val="clear" w:color="auto" w:fill="E7E6E6" w:themeFill="background2"/>
          </w:tcPr>
          <w:p w14:paraId="43C09532" w14:textId="77777777" w:rsidR="00E525B6" w:rsidRPr="00DE611B" w:rsidRDefault="00E525B6" w:rsidP="005B0DB7">
            <w:pPr>
              <w:rPr>
                <w:rFonts w:cs="Arial"/>
                <w:b/>
                <w:szCs w:val="20"/>
              </w:rPr>
            </w:pPr>
            <w:r w:rsidRPr="00DE611B">
              <w:rPr>
                <w:rFonts w:cs="Arial"/>
                <w:b/>
                <w:szCs w:val="20"/>
              </w:rPr>
              <w:t xml:space="preserve">SFIA Level </w:t>
            </w:r>
            <w:proofErr w:type="gramStart"/>
            <w:r w:rsidRPr="00DE611B">
              <w:rPr>
                <w:rFonts w:cs="Arial"/>
                <w:b/>
                <w:szCs w:val="20"/>
              </w:rPr>
              <w:t>Of</w:t>
            </w:r>
            <w:proofErr w:type="gramEnd"/>
            <w:r w:rsidRPr="00DE611B">
              <w:rPr>
                <w:rFonts w:cs="Arial"/>
                <w:b/>
                <w:szCs w:val="20"/>
              </w:rPr>
              <w:t xml:space="preserve"> Responsibility </w:t>
            </w:r>
            <w:r>
              <w:rPr>
                <w:rFonts w:cs="Arial"/>
                <w:b/>
                <w:szCs w:val="20"/>
              </w:rPr>
              <w:t>5</w:t>
            </w:r>
            <w:r w:rsidRPr="00DE611B">
              <w:rPr>
                <w:rFonts w:cs="Arial"/>
                <w:b/>
                <w:szCs w:val="20"/>
              </w:rPr>
              <w:t xml:space="preserve"> </w:t>
            </w:r>
          </w:p>
        </w:tc>
      </w:tr>
      <w:tr w:rsidR="00E525B6" w:rsidRPr="00DE611B" w14:paraId="4BCCA8C0" w14:textId="77777777" w:rsidTr="005B0DB7">
        <w:tblPrEx>
          <w:tblLook w:val="00A0" w:firstRow="1" w:lastRow="0" w:firstColumn="1" w:lastColumn="0" w:noHBand="0" w:noVBand="0"/>
        </w:tblPrEx>
        <w:trPr>
          <w:cantSplit/>
        </w:trPr>
        <w:tc>
          <w:tcPr>
            <w:tcW w:w="1450" w:type="pct"/>
          </w:tcPr>
          <w:p w14:paraId="030CFDA6" w14:textId="77777777" w:rsidR="00E525B6" w:rsidRPr="00DE611B" w:rsidRDefault="00E525B6" w:rsidP="005B0DB7">
            <w:pPr>
              <w:rPr>
                <w:rFonts w:cs="Arial"/>
                <w:b/>
                <w:szCs w:val="20"/>
              </w:rPr>
            </w:pPr>
            <w:r w:rsidRPr="00DE611B">
              <w:rPr>
                <w:rFonts w:cs="Arial"/>
                <w:b/>
                <w:bCs/>
                <w:szCs w:val="20"/>
              </w:rPr>
              <w:t>Autonomy</w:t>
            </w:r>
          </w:p>
        </w:tc>
        <w:tc>
          <w:tcPr>
            <w:tcW w:w="3550" w:type="pct"/>
            <w:gridSpan w:val="2"/>
          </w:tcPr>
          <w:p w14:paraId="246B84A6" w14:textId="77777777" w:rsidR="00E525B6" w:rsidRPr="00DE611B" w:rsidRDefault="00E525B6" w:rsidP="005B0DB7">
            <w:pPr>
              <w:autoSpaceDE w:val="0"/>
              <w:autoSpaceDN w:val="0"/>
              <w:adjustRightInd w:val="0"/>
              <w:rPr>
                <w:rFonts w:cs="Arial"/>
                <w:szCs w:val="20"/>
              </w:rPr>
            </w:pPr>
            <w:r w:rsidRPr="00F67402">
              <w:rPr>
                <w:rFonts w:cs="Arial"/>
                <w:szCs w:val="20"/>
              </w:rPr>
              <w:t>Works under broad direction. Work is often self-initiated. Is fully responsible for meeting allocated</w:t>
            </w:r>
            <w:r>
              <w:rPr>
                <w:rFonts w:cs="Arial"/>
                <w:szCs w:val="20"/>
              </w:rPr>
              <w:t xml:space="preserve"> </w:t>
            </w:r>
            <w:r w:rsidRPr="00F67402">
              <w:rPr>
                <w:rFonts w:cs="Arial"/>
                <w:szCs w:val="20"/>
              </w:rPr>
              <w:t>technical and/or project/supervisory objectives. Establishes milestones and has a significant role in the</w:t>
            </w:r>
            <w:r>
              <w:rPr>
                <w:rFonts w:cs="Arial"/>
                <w:szCs w:val="20"/>
              </w:rPr>
              <w:t xml:space="preserve"> </w:t>
            </w:r>
            <w:r w:rsidRPr="00F67402">
              <w:rPr>
                <w:rFonts w:cs="Arial"/>
                <w:szCs w:val="20"/>
              </w:rPr>
              <w:t>assignment of tasks and/or responsibilities.</w:t>
            </w:r>
          </w:p>
        </w:tc>
      </w:tr>
      <w:tr w:rsidR="00E525B6" w:rsidRPr="00DE611B" w14:paraId="4EB2F828" w14:textId="77777777" w:rsidTr="005B0DB7">
        <w:tblPrEx>
          <w:tblLook w:val="00A0" w:firstRow="1" w:lastRow="0" w:firstColumn="1" w:lastColumn="0" w:noHBand="0" w:noVBand="0"/>
        </w:tblPrEx>
        <w:trPr>
          <w:cantSplit/>
        </w:trPr>
        <w:tc>
          <w:tcPr>
            <w:tcW w:w="1450" w:type="pct"/>
          </w:tcPr>
          <w:p w14:paraId="0572B36E" w14:textId="77777777" w:rsidR="00E525B6" w:rsidRPr="00DE611B" w:rsidRDefault="00E525B6" w:rsidP="005B0DB7">
            <w:pPr>
              <w:rPr>
                <w:rFonts w:cs="Arial"/>
                <w:b/>
                <w:bCs/>
                <w:szCs w:val="20"/>
              </w:rPr>
            </w:pPr>
            <w:r w:rsidRPr="00DE611B">
              <w:rPr>
                <w:rFonts w:cs="Arial"/>
                <w:b/>
                <w:bCs/>
                <w:szCs w:val="20"/>
              </w:rPr>
              <w:t>Influence</w:t>
            </w:r>
          </w:p>
        </w:tc>
        <w:tc>
          <w:tcPr>
            <w:tcW w:w="3550" w:type="pct"/>
            <w:gridSpan w:val="2"/>
          </w:tcPr>
          <w:p w14:paraId="1C5A4919" w14:textId="77777777" w:rsidR="00E525B6" w:rsidRDefault="00E525B6" w:rsidP="005B0DB7">
            <w:r>
              <w:t xml:space="preserve">Influences organisation, customers, suppliers, partners and peers on the contribution of own specialism. Builds appropriate and effective business relationships. Makes decisions which impact the success of assigned work, </w:t>
            </w:r>
            <w:proofErr w:type="gramStart"/>
            <w:r>
              <w:t>i.e.</w:t>
            </w:r>
            <w:proofErr w:type="gramEnd"/>
            <w:r>
              <w:t xml:space="preserve"> results, deadlines and budget. Has significant influence over the allocation and management of resources appropriate to given assignments.</w:t>
            </w:r>
          </w:p>
        </w:tc>
      </w:tr>
      <w:tr w:rsidR="00E525B6" w:rsidRPr="00DE611B" w14:paraId="0A534B05" w14:textId="77777777" w:rsidTr="005B0DB7">
        <w:tblPrEx>
          <w:tblLook w:val="00A0" w:firstRow="1" w:lastRow="0" w:firstColumn="1" w:lastColumn="0" w:noHBand="0" w:noVBand="0"/>
        </w:tblPrEx>
        <w:trPr>
          <w:cantSplit/>
        </w:trPr>
        <w:tc>
          <w:tcPr>
            <w:tcW w:w="1450" w:type="pct"/>
          </w:tcPr>
          <w:p w14:paraId="42E6F996" w14:textId="77777777" w:rsidR="00E525B6" w:rsidRPr="00DE611B" w:rsidRDefault="00E525B6" w:rsidP="005B0DB7">
            <w:pPr>
              <w:rPr>
                <w:rFonts w:cs="Arial"/>
                <w:b/>
                <w:bCs/>
                <w:szCs w:val="20"/>
              </w:rPr>
            </w:pPr>
            <w:r w:rsidRPr="00DE611B">
              <w:rPr>
                <w:rFonts w:cs="Arial"/>
                <w:b/>
                <w:bCs/>
                <w:szCs w:val="20"/>
              </w:rPr>
              <w:t>Complexity</w:t>
            </w:r>
          </w:p>
        </w:tc>
        <w:tc>
          <w:tcPr>
            <w:tcW w:w="3550" w:type="pct"/>
            <w:gridSpan w:val="2"/>
          </w:tcPr>
          <w:p w14:paraId="3201CE47" w14:textId="77777777" w:rsidR="00E525B6" w:rsidRDefault="00E525B6" w:rsidP="005B0DB7">
            <w: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E525B6" w:rsidRPr="00DE611B" w14:paraId="2E626673" w14:textId="77777777" w:rsidTr="005B0DB7">
        <w:tblPrEx>
          <w:tblLook w:val="00A0" w:firstRow="1" w:lastRow="0" w:firstColumn="1" w:lastColumn="0" w:noHBand="0" w:noVBand="0"/>
        </w:tblPrEx>
        <w:trPr>
          <w:cantSplit/>
        </w:trPr>
        <w:tc>
          <w:tcPr>
            <w:tcW w:w="1450" w:type="pct"/>
          </w:tcPr>
          <w:p w14:paraId="3871AE66" w14:textId="77777777" w:rsidR="00E525B6" w:rsidRPr="00DE611B" w:rsidRDefault="00E525B6" w:rsidP="005B0DB7">
            <w:pPr>
              <w:rPr>
                <w:rFonts w:cs="Arial"/>
                <w:b/>
                <w:bCs/>
                <w:szCs w:val="20"/>
              </w:rPr>
            </w:pPr>
            <w:r w:rsidRPr="00DE611B">
              <w:rPr>
                <w:rFonts w:cs="Arial"/>
                <w:b/>
                <w:bCs/>
                <w:szCs w:val="20"/>
              </w:rPr>
              <w:t>Business skills</w:t>
            </w:r>
          </w:p>
        </w:tc>
        <w:tc>
          <w:tcPr>
            <w:tcW w:w="3550" w:type="pct"/>
            <w:gridSpan w:val="2"/>
          </w:tcPr>
          <w:p w14:paraId="7C3C3FA4" w14:textId="77777777" w:rsidR="00E525B6" w:rsidRPr="004F6919" w:rsidRDefault="00E525B6" w:rsidP="005B0DB7">
            <w:r w:rsidRPr="004F6919">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E525B6" w:rsidRPr="00DE611B" w14:paraId="121A2B9D" w14:textId="77777777" w:rsidTr="005B0DB7">
        <w:tblPrEx>
          <w:tblLook w:val="00A0" w:firstRow="1" w:lastRow="0" w:firstColumn="1" w:lastColumn="0" w:noHBand="0" w:noVBand="0"/>
        </w:tblPrEx>
        <w:trPr>
          <w:cantSplit/>
        </w:trPr>
        <w:tc>
          <w:tcPr>
            <w:tcW w:w="5000" w:type="pct"/>
            <w:gridSpan w:val="3"/>
            <w:shd w:val="clear" w:color="auto" w:fill="E7E6E6" w:themeFill="background2"/>
          </w:tcPr>
          <w:p w14:paraId="10010499" w14:textId="77777777" w:rsidR="00E525B6" w:rsidRPr="00DE611B" w:rsidRDefault="00E525B6" w:rsidP="005B0DB7">
            <w:pPr>
              <w:rPr>
                <w:rFonts w:cs="Arial"/>
                <w:b/>
                <w:szCs w:val="20"/>
              </w:rPr>
            </w:pPr>
            <w:r w:rsidRPr="00DE611B">
              <w:rPr>
                <w:rFonts w:cs="Arial"/>
                <w:b/>
                <w:szCs w:val="20"/>
              </w:rPr>
              <w:t xml:space="preserve">SFIA Professional Skill Level Description </w:t>
            </w:r>
          </w:p>
        </w:tc>
      </w:tr>
      <w:tr w:rsidR="00E525B6" w:rsidRPr="00DE611B" w14:paraId="013AA9EE" w14:textId="77777777" w:rsidTr="005B0DB7">
        <w:tblPrEx>
          <w:tblLook w:val="00A0" w:firstRow="1" w:lastRow="0" w:firstColumn="1" w:lastColumn="0" w:noHBand="0" w:noVBand="0"/>
        </w:tblPrEx>
        <w:trPr>
          <w:cantSplit/>
          <w:trHeight w:val="2986"/>
        </w:trPr>
        <w:tc>
          <w:tcPr>
            <w:tcW w:w="1450" w:type="pct"/>
          </w:tcPr>
          <w:p w14:paraId="1107EB32" w14:textId="77777777" w:rsidR="00E525B6" w:rsidRPr="00DE611B" w:rsidRDefault="00E525B6" w:rsidP="005B0DB7">
            <w:pPr>
              <w:rPr>
                <w:rFonts w:cs="Arial"/>
                <w:b/>
                <w:szCs w:val="20"/>
              </w:rPr>
            </w:pPr>
            <w:r w:rsidRPr="00EE37C3">
              <w:rPr>
                <w:rFonts w:cs="Arial"/>
                <w:b/>
                <w:szCs w:val="20"/>
              </w:rPr>
              <w:t xml:space="preserve">PRMG </w:t>
            </w:r>
            <w:r>
              <w:rPr>
                <w:rFonts w:cs="Arial"/>
                <w:b/>
                <w:szCs w:val="20"/>
              </w:rPr>
              <w:t>5</w:t>
            </w:r>
          </w:p>
        </w:tc>
        <w:tc>
          <w:tcPr>
            <w:tcW w:w="3550" w:type="pct"/>
            <w:gridSpan w:val="2"/>
          </w:tcPr>
          <w:p w14:paraId="77D6A9BD" w14:textId="77777777" w:rsidR="00E525B6" w:rsidRPr="00855AB1" w:rsidRDefault="00E525B6" w:rsidP="005B0DB7">
            <w:pPr>
              <w:autoSpaceDE w:val="0"/>
              <w:autoSpaceDN w:val="0"/>
              <w:adjustRightInd w:val="0"/>
              <w:rPr>
                <w:rFonts w:cs="Arial"/>
                <w:szCs w:val="20"/>
              </w:rPr>
            </w:pPr>
            <w:r w:rsidRPr="00855AB1">
              <w:rPr>
                <w:rFonts w:eastAsia="Calibri" w:cs="Arial"/>
                <w:szCs w:val="20"/>
              </w:rPr>
              <w:t>Takes full responsibility for the definition, approach, facilitation and satisfactory completion of medium scale projects (typically with direct business impact and firm deadlines). Identifies, assesses and manages risks to the success of the project. Ensures that realistic project plans are maintained and ensures regular</w:t>
            </w:r>
            <w:r>
              <w:rPr>
                <w:rFonts w:eastAsia="Calibri" w:cs="Arial"/>
                <w:szCs w:val="20"/>
              </w:rPr>
              <w:t xml:space="preserve"> </w:t>
            </w:r>
            <w:r w:rsidRPr="00855AB1">
              <w:rPr>
                <w:rFonts w:eastAsia="Calibri" w:cs="Arial"/>
                <w:szCs w:val="20"/>
              </w:rPr>
              <w:t xml:space="preserve">and accurate communication to stakeholders, consistent with the methods in use (agile, waterfall, etc). Ensures Quality reviews occur on schedule and according to procedure. Manages the change control </w:t>
            </w:r>
            <w:proofErr w:type="gramStart"/>
            <w:r w:rsidRPr="00855AB1">
              <w:rPr>
                <w:rFonts w:eastAsia="Calibri" w:cs="Arial"/>
                <w:szCs w:val="20"/>
              </w:rPr>
              <w:t>procedure, and</w:t>
            </w:r>
            <w:proofErr w:type="gramEnd"/>
            <w:r w:rsidRPr="00855AB1">
              <w:rPr>
                <w:rFonts w:eastAsia="Calibri" w:cs="Arial"/>
                <w:szCs w:val="20"/>
              </w:rPr>
              <w:t xml:space="preserve"> ensures that project deliverables are completed within agreed cost, timescale and resource</w:t>
            </w:r>
            <w:r>
              <w:rPr>
                <w:rFonts w:eastAsia="Calibri" w:cs="Arial"/>
                <w:szCs w:val="20"/>
              </w:rPr>
              <w:t xml:space="preserve"> </w:t>
            </w:r>
            <w:r w:rsidRPr="00855AB1">
              <w:rPr>
                <w:rFonts w:eastAsia="Calibri" w:cs="Arial"/>
                <w:szCs w:val="20"/>
              </w:rPr>
              <w:t xml:space="preserve">budgets, and are signed off. Provides effective leadership to the project </w:t>
            </w:r>
            <w:proofErr w:type="gramStart"/>
            <w:r w:rsidRPr="00855AB1">
              <w:rPr>
                <w:rFonts w:eastAsia="Calibri" w:cs="Arial"/>
                <w:szCs w:val="20"/>
              </w:rPr>
              <w:t>team, and</w:t>
            </w:r>
            <w:proofErr w:type="gramEnd"/>
            <w:r w:rsidRPr="00855AB1">
              <w:rPr>
                <w:rFonts w:eastAsia="Calibri" w:cs="Arial"/>
                <w:szCs w:val="20"/>
              </w:rPr>
              <w:t xml:space="preserve"> takes appropriate action where team performance deviates from agreed tolerances.</w:t>
            </w:r>
          </w:p>
        </w:tc>
      </w:tr>
    </w:tbl>
    <w:p w14:paraId="773AA96D" w14:textId="77777777" w:rsidR="00094513" w:rsidRDefault="00E525B6"/>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B6"/>
    <w:rsid w:val="00B81399"/>
    <w:rsid w:val="00D954CD"/>
    <w:rsid w:val="00E5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3F87EA"/>
  <w15:chartTrackingRefBased/>
  <w15:docId w15:val="{968B27A0-1C4E-0744-86E5-9ED57954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E525B6"/>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E525B6"/>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E525B6"/>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661DB-9C56-475A-87D4-4AC3A3A235F6}"/>
</file>

<file path=customXml/itemProps2.xml><?xml version="1.0" encoding="utf-8"?>
<ds:datastoreItem xmlns:ds="http://schemas.openxmlformats.org/officeDocument/2006/customXml" ds:itemID="{CE97734B-E4CA-47E9-BBBE-858D1E22D6D2}"/>
</file>

<file path=customXml/itemProps3.xml><?xml version="1.0" encoding="utf-8"?>
<ds:datastoreItem xmlns:ds="http://schemas.openxmlformats.org/officeDocument/2006/customXml" ds:itemID="{81DA42A7-FBF0-469D-9067-044592C09EF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2021-01-29T04:51:00Z</dcterms:created>
  <dcterms:modified xsi:type="dcterms:W3CDTF">2021-01-29T04:51:00Z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