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6A693" w14:textId="77777777" w:rsidR="00E44731" w:rsidRPr="00A15DED" w:rsidRDefault="00E44731" w:rsidP="00E44731">
      <w:pPr>
        <w:jc w:val="right"/>
        <w:rPr>
          <w:b/>
          <w:sz w:val="24"/>
        </w:rPr>
      </w:pPr>
      <w:r w:rsidRPr="00A15DED">
        <w:rPr>
          <w:rFonts w:cs="Arial"/>
          <w:b/>
          <w:sz w:val="24"/>
        </w:rPr>
        <w:t xml:space="preserve">ATTACHMENT </w:t>
      </w:r>
      <w:r>
        <w:rPr>
          <w:rFonts w:cs="Arial"/>
          <w:b/>
          <w:sz w:val="24"/>
        </w:rPr>
        <w:t>6</w:t>
      </w:r>
    </w:p>
    <w:p w14:paraId="3AC13EC1" w14:textId="77777777" w:rsidR="00E44731" w:rsidRPr="00A15DED" w:rsidRDefault="00E44731" w:rsidP="00E44731">
      <w:pPr>
        <w:jc w:val="center"/>
        <w:rPr>
          <w:b/>
          <w:sz w:val="24"/>
        </w:rPr>
      </w:pPr>
      <w:r w:rsidRPr="00A15DED">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756"/>
        <w:gridCol w:w="5598"/>
      </w:tblGrid>
      <w:tr w:rsidR="00E44731" w14:paraId="48374591"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2913494" w14:textId="77777777" w:rsidR="00E44731" w:rsidRDefault="00E44731" w:rsidP="007D232A">
            <w:pPr>
              <w:rPr>
                <w:rFonts w:cs="Arial"/>
                <w:b/>
                <w:szCs w:val="20"/>
              </w:rPr>
            </w:pPr>
            <w:r>
              <w:rPr>
                <w:rFonts w:cs="Arial"/>
                <w:b/>
                <w:szCs w:val="20"/>
              </w:rPr>
              <w:t>Nominated Candidate</w:t>
            </w:r>
          </w:p>
        </w:tc>
        <w:tc>
          <w:tcPr>
            <w:tcW w:w="2933" w:type="pct"/>
            <w:tcBorders>
              <w:top w:val="single" w:sz="4" w:space="0" w:color="auto"/>
              <w:left w:val="nil"/>
              <w:bottom w:val="single" w:sz="4" w:space="0" w:color="auto"/>
              <w:right w:val="single" w:sz="4" w:space="0" w:color="auto"/>
            </w:tcBorders>
          </w:tcPr>
          <w:p w14:paraId="379AC9AA" w14:textId="77777777" w:rsidR="00E44731" w:rsidRDefault="00E44731" w:rsidP="007D232A">
            <w:pPr>
              <w:rPr>
                <w:rFonts w:cs="Arial"/>
                <w:b/>
                <w:szCs w:val="20"/>
              </w:rPr>
            </w:pPr>
          </w:p>
        </w:tc>
      </w:tr>
      <w:tr w:rsidR="00E44731" w14:paraId="68DCEB15"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B74981B" w14:textId="77777777" w:rsidR="00E44731" w:rsidRDefault="00E44731" w:rsidP="007D232A">
            <w:pPr>
              <w:rPr>
                <w:rFonts w:cs="Arial"/>
                <w:b/>
                <w:szCs w:val="20"/>
              </w:rPr>
            </w:pPr>
            <w:r>
              <w:rPr>
                <w:rFonts w:cs="Arial"/>
                <w:b/>
                <w:szCs w:val="20"/>
              </w:rPr>
              <w:t>Role</w:t>
            </w:r>
          </w:p>
        </w:tc>
        <w:tc>
          <w:tcPr>
            <w:tcW w:w="2933" w:type="pct"/>
            <w:tcBorders>
              <w:top w:val="single" w:sz="4" w:space="0" w:color="auto"/>
              <w:left w:val="nil"/>
              <w:bottom w:val="single" w:sz="4" w:space="0" w:color="auto"/>
              <w:right w:val="single" w:sz="4" w:space="0" w:color="auto"/>
            </w:tcBorders>
            <w:hideMark/>
          </w:tcPr>
          <w:p w14:paraId="12FC01C7" w14:textId="77777777" w:rsidR="00E44731" w:rsidRDefault="00E44731" w:rsidP="007D232A">
            <w:pPr>
              <w:rPr>
                <w:rFonts w:cs="Arial"/>
                <w:szCs w:val="20"/>
              </w:rPr>
            </w:pPr>
            <w:r>
              <w:rPr>
                <w:rFonts w:cs="Arial"/>
                <w:szCs w:val="20"/>
              </w:rPr>
              <w:t>System Administrator – Multiple Positions</w:t>
            </w:r>
          </w:p>
        </w:tc>
      </w:tr>
      <w:tr w:rsidR="00E44731" w14:paraId="061D57F5"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E3382E1" w14:textId="77777777" w:rsidR="00E44731" w:rsidRDefault="00E44731" w:rsidP="007D232A">
            <w:pPr>
              <w:rPr>
                <w:rFonts w:cs="Arial"/>
                <w:b/>
                <w:szCs w:val="20"/>
              </w:rPr>
            </w:pPr>
            <w:r>
              <w:rPr>
                <w:rFonts w:cs="Arial"/>
                <w:b/>
                <w:szCs w:val="20"/>
              </w:rPr>
              <w:t>Contract Commencement Date</w:t>
            </w:r>
          </w:p>
        </w:tc>
        <w:tc>
          <w:tcPr>
            <w:tcW w:w="2933" w:type="pct"/>
            <w:tcBorders>
              <w:top w:val="single" w:sz="4" w:space="0" w:color="auto"/>
              <w:left w:val="nil"/>
              <w:bottom w:val="single" w:sz="4" w:space="0" w:color="auto"/>
              <w:right w:val="single" w:sz="4" w:space="0" w:color="auto"/>
            </w:tcBorders>
            <w:hideMark/>
          </w:tcPr>
          <w:p w14:paraId="1930F46A" w14:textId="77777777" w:rsidR="00E44731" w:rsidRDefault="00E44731" w:rsidP="007D232A">
            <w:pPr>
              <w:rPr>
                <w:rFonts w:cs="Arial"/>
                <w:szCs w:val="20"/>
                <w:highlight w:val="yellow"/>
              </w:rPr>
            </w:pPr>
            <w:r>
              <w:rPr>
                <w:rFonts w:cs="Arial"/>
                <w:szCs w:val="20"/>
              </w:rPr>
              <w:t>ASAP</w:t>
            </w:r>
          </w:p>
        </w:tc>
      </w:tr>
      <w:tr w:rsidR="00E44731" w14:paraId="0BFD8EA2"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EC4167D" w14:textId="77777777" w:rsidR="00E44731" w:rsidRDefault="00E44731" w:rsidP="007D232A">
            <w:pPr>
              <w:rPr>
                <w:rFonts w:cs="Arial"/>
                <w:b/>
                <w:szCs w:val="20"/>
              </w:rPr>
            </w:pPr>
            <w:r>
              <w:rPr>
                <w:rFonts w:cs="Arial"/>
                <w:b/>
                <w:szCs w:val="20"/>
              </w:rPr>
              <w:t>Contract Expiry Date</w:t>
            </w:r>
          </w:p>
        </w:tc>
        <w:tc>
          <w:tcPr>
            <w:tcW w:w="2933" w:type="pct"/>
            <w:tcBorders>
              <w:top w:val="single" w:sz="4" w:space="0" w:color="auto"/>
              <w:left w:val="nil"/>
              <w:bottom w:val="single" w:sz="4" w:space="0" w:color="auto"/>
              <w:right w:val="single" w:sz="4" w:space="0" w:color="auto"/>
            </w:tcBorders>
            <w:hideMark/>
          </w:tcPr>
          <w:p w14:paraId="339F9400" w14:textId="77777777" w:rsidR="00E44731" w:rsidRDefault="00E44731" w:rsidP="007D232A">
            <w:pPr>
              <w:rPr>
                <w:rFonts w:cs="Arial"/>
                <w:szCs w:val="20"/>
                <w:highlight w:val="yellow"/>
              </w:rPr>
            </w:pPr>
            <w:r>
              <w:rPr>
                <w:rFonts w:cs="Arial"/>
                <w:szCs w:val="20"/>
              </w:rPr>
              <w:t>Contract terms between 12 and 24 months will be considered</w:t>
            </w:r>
          </w:p>
        </w:tc>
      </w:tr>
      <w:tr w:rsidR="00E44731" w14:paraId="4422AFA3"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9558D08" w14:textId="77777777" w:rsidR="00E44731" w:rsidRDefault="00E44731" w:rsidP="007D232A">
            <w:pPr>
              <w:rPr>
                <w:rFonts w:cs="Arial"/>
                <w:b/>
                <w:szCs w:val="20"/>
              </w:rPr>
            </w:pPr>
            <w:r>
              <w:rPr>
                <w:rFonts w:cs="Arial"/>
                <w:b/>
                <w:szCs w:val="20"/>
              </w:rPr>
              <w:t>Purpose of Services:</w:t>
            </w:r>
          </w:p>
        </w:tc>
        <w:tc>
          <w:tcPr>
            <w:tcW w:w="2933" w:type="pct"/>
            <w:tcBorders>
              <w:top w:val="single" w:sz="4" w:space="0" w:color="auto"/>
              <w:left w:val="nil"/>
              <w:bottom w:val="single" w:sz="4" w:space="0" w:color="auto"/>
              <w:right w:val="single" w:sz="4" w:space="0" w:color="auto"/>
            </w:tcBorders>
            <w:hideMark/>
          </w:tcPr>
          <w:p w14:paraId="02103DE2" w14:textId="77777777" w:rsidR="00E44731" w:rsidRDefault="00E44731" w:rsidP="007D232A">
            <w:pPr>
              <w:rPr>
                <w:rFonts w:cs="Arial"/>
                <w:szCs w:val="20"/>
              </w:rPr>
            </w:pPr>
            <w:r>
              <w:rPr>
                <w:rFonts w:cs="Arial"/>
                <w:szCs w:val="20"/>
              </w:rPr>
              <w:t>Professional Services (Clause 7.11)</w:t>
            </w:r>
          </w:p>
        </w:tc>
      </w:tr>
      <w:tr w:rsidR="00E44731" w14:paraId="04C3DE3B"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1B8E453" w14:textId="77777777" w:rsidR="00E44731" w:rsidRDefault="00E44731" w:rsidP="007D232A">
            <w:pPr>
              <w:rPr>
                <w:rFonts w:cs="Arial"/>
                <w:b/>
                <w:szCs w:val="20"/>
              </w:rPr>
            </w:pPr>
            <w:r>
              <w:rPr>
                <w:rFonts w:cs="Arial"/>
                <w:b/>
                <w:szCs w:val="20"/>
              </w:rPr>
              <w:t>Role Description</w:t>
            </w:r>
          </w:p>
        </w:tc>
        <w:tc>
          <w:tcPr>
            <w:tcW w:w="2933" w:type="pct"/>
            <w:tcBorders>
              <w:top w:val="single" w:sz="4" w:space="0" w:color="auto"/>
              <w:left w:val="nil"/>
              <w:bottom w:val="single" w:sz="4" w:space="0" w:color="auto"/>
              <w:right w:val="single" w:sz="4" w:space="0" w:color="auto"/>
            </w:tcBorders>
            <w:hideMark/>
          </w:tcPr>
          <w:p w14:paraId="2D1C020B" w14:textId="77777777" w:rsidR="00E44731" w:rsidRDefault="00E44731" w:rsidP="007D232A">
            <w:pPr>
              <w:rPr>
                <w:rFonts w:cs="Arial"/>
                <w:szCs w:val="20"/>
              </w:rPr>
            </w:pPr>
            <w:r>
              <w:t>SIGINT and Network Operations Group – Systems Project Office (SNO-SPO) within the Australian Signals Directorate (ASD), will deliver cutting edge capabilities to Defence through a variety of different programmes and projects. To facilitate this ASD has a requirement for a System Administrator with VMWare expertise.</w:t>
            </w:r>
          </w:p>
          <w:p w14:paraId="26873B30" w14:textId="77777777" w:rsidR="00E44731" w:rsidRDefault="00E44731" w:rsidP="007D232A">
            <w:pPr>
              <w:rPr>
                <w:rFonts w:ascii="Calibri" w:hAnsi="Calibri" w:cs="Calibri"/>
                <w:sz w:val="22"/>
                <w:szCs w:val="22"/>
                <w:lang w:eastAsia="en-US"/>
              </w:rPr>
            </w:pPr>
            <w:r>
              <w:t xml:space="preserve">The VMware Administrator role is required to increase the capacity of an existing </w:t>
            </w:r>
            <w:proofErr w:type="gramStart"/>
            <w:r>
              <w:t>large scale</w:t>
            </w:r>
            <w:proofErr w:type="gramEnd"/>
            <w:r>
              <w:t xml:space="preserve"> testing and software development VMWare </w:t>
            </w:r>
            <w:proofErr w:type="spellStart"/>
            <w:r>
              <w:t>ESXi</w:t>
            </w:r>
            <w:proofErr w:type="spellEnd"/>
            <w:r>
              <w:t xml:space="preserve"> deployment to keep up with growing demand. The successful applicant, under general direction of the technical lead, will be responsible for reviewing the existing design, provisioning new hardware and deploying it alongside the existing installation. They will also be responsible for configuring the various VMWare products and networking components of the environment. </w:t>
            </w:r>
          </w:p>
          <w:p w14:paraId="2CF66D17" w14:textId="77777777" w:rsidR="00E44731" w:rsidRDefault="00E44731" w:rsidP="007D232A">
            <w:r>
              <w:t>This is an exciting opportunity to apply various skills in deploying a high value virtual environment as well as using your knowledge to solve unique challenges</w:t>
            </w:r>
            <w:r>
              <w:rPr>
                <w:rFonts w:cs="Arial"/>
                <w:szCs w:val="20"/>
              </w:rPr>
              <w:t>.</w:t>
            </w:r>
          </w:p>
        </w:tc>
      </w:tr>
      <w:tr w:rsidR="00E44731" w14:paraId="5C4B4D33"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9312CDC" w14:textId="77777777" w:rsidR="00E44731" w:rsidRDefault="00E44731" w:rsidP="007D232A">
            <w:pPr>
              <w:rPr>
                <w:rFonts w:cs="Arial"/>
                <w:b/>
                <w:szCs w:val="20"/>
              </w:rPr>
            </w:pPr>
            <w:r>
              <w:rPr>
                <w:rFonts w:cs="Arial"/>
                <w:b/>
                <w:szCs w:val="20"/>
              </w:rPr>
              <w:t>SFIA Level of Responsibility Required</w:t>
            </w:r>
          </w:p>
          <w:p w14:paraId="1E92F34D" w14:textId="77777777" w:rsidR="00E44731" w:rsidRDefault="00E44731" w:rsidP="007D232A">
            <w:pPr>
              <w:rPr>
                <w:rFonts w:cs="Arial"/>
                <w:b/>
                <w:szCs w:val="20"/>
              </w:rPr>
            </w:pPr>
            <w:r>
              <w:rPr>
                <w:rFonts w:cs="Arial"/>
                <w:i/>
                <w:szCs w:val="20"/>
              </w:rPr>
              <w:t>Description Below</w:t>
            </w:r>
          </w:p>
        </w:tc>
        <w:tc>
          <w:tcPr>
            <w:tcW w:w="2933" w:type="pct"/>
            <w:tcBorders>
              <w:top w:val="single" w:sz="4" w:space="0" w:color="auto"/>
              <w:left w:val="nil"/>
              <w:bottom w:val="single" w:sz="4" w:space="0" w:color="auto"/>
              <w:right w:val="single" w:sz="4" w:space="0" w:color="auto"/>
            </w:tcBorders>
            <w:hideMark/>
          </w:tcPr>
          <w:p w14:paraId="068CA2B9" w14:textId="77777777" w:rsidR="00E44731" w:rsidRDefault="00E44731" w:rsidP="007D232A">
            <w:pPr>
              <w:autoSpaceDE w:val="0"/>
              <w:autoSpaceDN w:val="0"/>
              <w:adjustRightInd w:val="0"/>
              <w:rPr>
                <w:rFonts w:cs="Arial"/>
                <w:i/>
                <w:szCs w:val="20"/>
              </w:rPr>
            </w:pPr>
            <w:r>
              <w:rPr>
                <w:rFonts w:cs="Arial"/>
                <w:szCs w:val="20"/>
              </w:rPr>
              <w:t>The Specified Person will be expected to demonstrate attributes of SFIA Level of Responsibility 4</w:t>
            </w:r>
          </w:p>
        </w:tc>
      </w:tr>
      <w:tr w:rsidR="00E44731" w14:paraId="26F93D4A"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FDD8DFE" w14:textId="77777777" w:rsidR="00E44731" w:rsidRDefault="00E44731" w:rsidP="007D232A">
            <w:pPr>
              <w:rPr>
                <w:rFonts w:cs="Arial"/>
                <w:b/>
                <w:szCs w:val="20"/>
              </w:rPr>
            </w:pPr>
            <w:r>
              <w:rPr>
                <w:rFonts w:cs="Arial"/>
                <w:b/>
                <w:szCs w:val="20"/>
              </w:rPr>
              <w:t>SFIA Skills Required</w:t>
            </w:r>
          </w:p>
          <w:p w14:paraId="019D3BC5" w14:textId="77777777" w:rsidR="00E44731" w:rsidRDefault="00E44731" w:rsidP="007D232A">
            <w:pPr>
              <w:rPr>
                <w:rFonts w:cs="Arial"/>
                <w:i/>
                <w:szCs w:val="20"/>
              </w:rPr>
            </w:pPr>
            <w:r>
              <w:rPr>
                <w:rFonts w:cs="Arial"/>
                <w:i/>
                <w:szCs w:val="20"/>
              </w:rPr>
              <w:t>Description Below</w:t>
            </w:r>
          </w:p>
        </w:tc>
        <w:tc>
          <w:tcPr>
            <w:tcW w:w="2933" w:type="pct"/>
            <w:tcBorders>
              <w:top w:val="single" w:sz="4" w:space="0" w:color="auto"/>
              <w:left w:val="nil"/>
              <w:bottom w:val="single" w:sz="4" w:space="0" w:color="auto"/>
              <w:right w:val="single" w:sz="4" w:space="0" w:color="auto"/>
            </w:tcBorders>
            <w:hideMark/>
          </w:tcPr>
          <w:p w14:paraId="080A96AA" w14:textId="77777777" w:rsidR="00E44731" w:rsidRDefault="00E44731" w:rsidP="007D232A">
            <w:pPr>
              <w:autoSpaceDE w:val="0"/>
              <w:autoSpaceDN w:val="0"/>
              <w:adjustRightInd w:val="0"/>
              <w:rPr>
                <w:rFonts w:cs="Arial"/>
                <w:szCs w:val="20"/>
              </w:rPr>
            </w:pPr>
            <w:r>
              <w:rPr>
                <w:rFonts w:cs="Arial"/>
                <w:szCs w:val="20"/>
              </w:rPr>
              <w:t>ITOP 4</w:t>
            </w:r>
          </w:p>
          <w:p w14:paraId="19429DAD" w14:textId="77777777" w:rsidR="00E44731" w:rsidRDefault="00E44731" w:rsidP="007D232A">
            <w:pPr>
              <w:autoSpaceDE w:val="0"/>
              <w:autoSpaceDN w:val="0"/>
              <w:adjustRightInd w:val="0"/>
              <w:rPr>
                <w:rFonts w:cs="Arial"/>
                <w:szCs w:val="20"/>
              </w:rPr>
            </w:pPr>
            <w:r>
              <w:rPr>
                <w:rFonts w:cs="Arial"/>
                <w:szCs w:val="20"/>
              </w:rPr>
              <w:t>DESN 4</w:t>
            </w:r>
          </w:p>
          <w:p w14:paraId="2BA7B161" w14:textId="77777777" w:rsidR="00E44731" w:rsidRDefault="00E44731" w:rsidP="007D232A">
            <w:pPr>
              <w:autoSpaceDE w:val="0"/>
              <w:autoSpaceDN w:val="0"/>
              <w:adjustRightInd w:val="0"/>
              <w:rPr>
                <w:rFonts w:cs="Arial"/>
                <w:szCs w:val="20"/>
              </w:rPr>
            </w:pPr>
            <w:r>
              <w:rPr>
                <w:rFonts w:cs="Arial"/>
                <w:szCs w:val="20"/>
              </w:rPr>
              <w:t>PROG 3</w:t>
            </w:r>
          </w:p>
          <w:p w14:paraId="5B4CA8EC" w14:textId="77777777" w:rsidR="00E44731" w:rsidRDefault="00E44731" w:rsidP="007D232A">
            <w:pPr>
              <w:autoSpaceDE w:val="0"/>
              <w:autoSpaceDN w:val="0"/>
              <w:adjustRightInd w:val="0"/>
              <w:rPr>
                <w:rFonts w:cs="Arial"/>
                <w:szCs w:val="20"/>
              </w:rPr>
            </w:pPr>
            <w:r>
              <w:rPr>
                <w:rFonts w:cs="Arial"/>
                <w:szCs w:val="20"/>
              </w:rPr>
              <w:t>PBMG 4</w:t>
            </w:r>
          </w:p>
        </w:tc>
      </w:tr>
      <w:tr w:rsidR="00E44731" w14:paraId="68D73721"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2B1100E" w14:textId="77777777" w:rsidR="00E44731" w:rsidRDefault="00E44731" w:rsidP="007D232A">
            <w:pPr>
              <w:rPr>
                <w:rFonts w:cs="Arial"/>
                <w:b/>
                <w:szCs w:val="20"/>
              </w:rPr>
            </w:pPr>
            <w:r>
              <w:rPr>
                <w:rFonts w:cs="Arial"/>
                <w:b/>
                <w:szCs w:val="20"/>
              </w:rPr>
              <w:t>Other Skills and Knowledge</w:t>
            </w:r>
          </w:p>
          <w:p w14:paraId="1DC1D090" w14:textId="77777777" w:rsidR="00E44731" w:rsidRDefault="00E44731" w:rsidP="007D232A">
            <w:pPr>
              <w:rPr>
                <w:rFonts w:cs="Arial"/>
                <w:b/>
                <w:i/>
                <w:szCs w:val="20"/>
              </w:rPr>
            </w:pPr>
          </w:p>
        </w:tc>
        <w:tc>
          <w:tcPr>
            <w:tcW w:w="2933" w:type="pct"/>
            <w:tcBorders>
              <w:top w:val="single" w:sz="4" w:space="0" w:color="auto"/>
              <w:left w:val="nil"/>
              <w:bottom w:val="single" w:sz="4" w:space="0" w:color="auto"/>
              <w:right w:val="single" w:sz="4" w:space="0" w:color="auto"/>
            </w:tcBorders>
            <w:shd w:val="clear" w:color="auto" w:fill="E7E6E6" w:themeFill="background2"/>
          </w:tcPr>
          <w:p w14:paraId="2F6AF83C" w14:textId="77777777" w:rsidR="00E44731" w:rsidRDefault="00E44731" w:rsidP="007D232A">
            <w:pPr>
              <w:autoSpaceDE w:val="0"/>
              <w:autoSpaceDN w:val="0"/>
              <w:adjustRightInd w:val="0"/>
              <w:rPr>
                <w:rFonts w:cs="Arial"/>
                <w:b/>
                <w:szCs w:val="20"/>
              </w:rPr>
            </w:pPr>
            <w:r>
              <w:rPr>
                <w:rFonts w:cs="Arial"/>
                <w:b/>
                <w:szCs w:val="20"/>
              </w:rPr>
              <w:t>Statement of Suitability Against Other Skills and Knowledge</w:t>
            </w:r>
          </w:p>
          <w:p w14:paraId="35C1DA0F" w14:textId="77777777" w:rsidR="00E44731" w:rsidRDefault="00E44731" w:rsidP="007D232A">
            <w:pPr>
              <w:autoSpaceDE w:val="0"/>
              <w:autoSpaceDN w:val="0"/>
              <w:adjustRightInd w:val="0"/>
              <w:rPr>
                <w:rFonts w:cs="Arial"/>
                <w:szCs w:val="20"/>
              </w:rPr>
            </w:pPr>
          </w:p>
        </w:tc>
      </w:tr>
      <w:tr w:rsidR="00E44731" w14:paraId="24013D81" w14:textId="77777777" w:rsidTr="007D232A">
        <w:trPr>
          <w:cantSplit/>
          <w:trHeight w:val="527"/>
        </w:trPr>
        <w:tc>
          <w:tcPr>
            <w:tcW w:w="2067" w:type="pct"/>
            <w:gridSpan w:val="2"/>
            <w:tcBorders>
              <w:top w:val="single" w:sz="4" w:space="0" w:color="auto"/>
              <w:left w:val="single" w:sz="4" w:space="0" w:color="auto"/>
              <w:bottom w:val="single" w:sz="4" w:space="0" w:color="auto"/>
              <w:right w:val="single" w:sz="4" w:space="0" w:color="auto"/>
            </w:tcBorders>
            <w:hideMark/>
          </w:tcPr>
          <w:p w14:paraId="236AEA58" w14:textId="77777777" w:rsidR="00E44731" w:rsidRDefault="00E44731" w:rsidP="00E44731">
            <w:pPr>
              <w:pStyle w:val="ListParagraph"/>
              <w:numPr>
                <w:ilvl w:val="0"/>
                <w:numId w:val="2"/>
              </w:numPr>
              <w:rPr>
                <w:rFonts w:cs="Arial"/>
                <w:szCs w:val="20"/>
              </w:rPr>
            </w:pPr>
            <w:r>
              <w:rPr>
                <w:rFonts w:cs="Arial"/>
                <w:szCs w:val="20"/>
              </w:rPr>
              <w:t xml:space="preserve">VMware virtual environment, VRA, NSX, Orchestrator, VRO Manager. </w:t>
            </w:r>
            <w:proofErr w:type="spellStart"/>
            <w:r>
              <w:rPr>
                <w:rFonts w:cs="Arial"/>
                <w:szCs w:val="20"/>
              </w:rPr>
              <w:t>vRealize</w:t>
            </w:r>
            <w:proofErr w:type="spellEnd"/>
            <w:r>
              <w:rPr>
                <w:rFonts w:cs="Arial"/>
                <w:szCs w:val="20"/>
              </w:rPr>
              <w:t xml:space="preserve"> Log insight</w:t>
            </w:r>
          </w:p>
        </w:tc>
        <w:tc>
          <w:tcPr>
            <w:tcW w:w="2933" w:type="pct"/>
            <w:tcBorders>
              <w:top w:val="single" w:sz="4" w:space="0" w:color="auto"/>
              <w:left w:val="nil"/>
              <w:bottom w:val="single" w:sz="4" w:space="0" w:color="auto"/>
              <w:right w:val="single" w:sz="4" w:space="0" w:color="auto"/>
            </w:tcBorders>
          </w:tcPr>
          <w:p w14:paraId="57AD0763" w14:textId="77777777" w:rsidR="00E44731" w:rsidRDefault="00E44731" w:rsidP="007D232A">
            <w:pPr>
              <w:rPr>
                <w:rFonts w:cs="Arial"/>
                <w:szCs w:val="20"/>
              </w:rPr>
            </w:pPr>
          </w:p>
        </w:tc>
      </w:tr>
      <w:tr w:rsidR="00E44731" w14:paraId="16A998ED" w14:textId="77777777" w:rsidTr="007D232A">
        <w:trPr>
          <w:cantSplit/>
          <w:trHeight w:val="527"/>
        </w:trPr>
        <w:tc>
          <w:tcPr>
            <w:tcW w:w="2067" w:type="pct"/>
            <w:gridSpan w:val="2"/>
            <w:tcBorders>
              <w:top w:val="single" w:sz="4" w:space="0" w:color="auto"/>
              <w:left w:val="single" w:sz="4" w:space="0" w:color="auto"/>
              <w:bottom w:val="single" w:sz="4" w:space="0" w:color="auto"/>
              <w:right w:val="single" w:sz="4" w:space="0" w:color="auto"/>
            </w:tcBorders>
            <w:hideMark/>
          </w:tcPr>
          <w:p w14:paraId="5EA13DDA" w14:textId="77777777" w:rsidR="00E44731" w:rsidRDefault="00E44731" w:rsidP="00E44731">
            <w:pPr>
              <w:pStyle w:val="ListParagraph"/>
              <w:numPr>
                <w:ilvl w:val="0"/>
                <w:numId w:val="2"/>
              </w:numPr>
              <w:rPr>
                <w:rFonts w:cs="Arial"/>
                <w:szCs w:val="20"/>
              </w:rPr>
            </w:pPr>
            <w:r>
              <w:rPr>
                <w:rFonts w:cs="Arial"/>
                <w:szCs w:val="20"/>
              </w:rPr>
              <w:t>Basic networking design and configuration.</w:t>
            </w:r>
          </w:p>
        </w:tc>
        <w:tc>
          <w:tcPr>
            <w:tcW w:w="2933" w:type="pct"/>
            <w:tcBorders>
              <w:top w:val="single" w:sz="4" w:space="0" w:color="auto"/>
              <w:left w:val="nil"/>
              <w:bottom w:val="single" w:sz="4" w:space="0" w:color="auto"/>
              <w:right w:val="single" w:sz="4" w:space="0" w:color="auto"/>
            </w:tcBorders>
          </w:tcPr>
          <w:p w14:paraId="6ACEB2AD" w14:textId="77777777" w:rsidR="00E44731" w:rsidRDefault="00E44731" w:rsidP="007D232A">
            <w:pPr>
              <w:rPr>
                <w:rFonts w:cs="Arial"/>
                <w:szCs w:val="20"/>
              </w:rPr>
            </w:pPr>
          </w:p>
        </w:tc>
      </w:tr>
      <w:tr w:rsidR="00E44731" w14:paraId="33AA2BED" w14:textId="77777777" w:rsidTr="007D232A">
        <w:trPr>
          <w:cantSplit/>
          <w:trHeight w:val="527"/>
        </w:trPr>
        <w:tc>
          <w:tcPr>
            <w:tcW w:w="2067" w:type="pct"/>
            <w:gridSpan w:val="2"/>
            <w:tcBorders>
              <w:top w:val="single" w:sz="4" w:space="0" w:color="auto"/>
              <w:left w:val="single" w:sz="4" w:space="0" w:color="auto"/>
              <w:bottom w:val="single" w:sz="4" w:space="0" w:color="auto"/>
              <w:right w:val="single" w:sz="4" w:space="0" w:color="auto"/>
            </w:tcBorders>
            <w:hideMark/>
          </w:tcPr>
          <w:p w14:paraId="035C7C2A" w14:textId="77777777" w:rsidR="00E44731" w:rsidRDefault="00E44731" w:rsidP="00E44731">
            <w:pPr>
              <w:pStyle w:val="ListParagraph"/>
              <w:numPr>
                <w:ilvl w:val="0"/>
                <w:numId w:val="2"/>
              </w:numPr>
              <w:rPr>
                <w:rFonts w:cs="Arial"/>
                <w:szCs w:val="20"/>
              </w:rPr>
            </w:pPr>
            <w:r>
              <w:rPr>
                <w:rFonts w:cs="Arial"/>
                <w:szCs w:val="20"/>
              </w:rPr>
              <w:lastRenderedPageBreak/>
              <w:t xml:space="preserve">Scripting using Python, </w:t>
            </w:r>
            <w:proofErr w:type="spellStart"/>
            <w:r>
              <w:rPr>
                <w:rFonts w:cs="Arial"/>
                <w:szCs w:val="20"/>
              </w:rPr>
              <w:t>Powershell</w:t>
            </w:r>
            <w:proofErr w:type="spellEnd"/>
          </w:p>
        </w:tc>
        <w:tc>
          <w:tcPr>
            <w:tcW w:w="2933" w:type="pct"/>
            <w:tcBorders>
              <w:top w:val="single" w:sz="4" w:space="0" w:color="auto"/>
              <w:left w:val="nil"/>
              <w:bottom w:val="single" w:sz="4" w:space="0" w:color="auto"/>
              <w:right w:val="single" w:sz="4" w:space="0" w:color="auto"/>
            </w:tcBorders>
          </w:tcPr>
          <w:p w14:paraId="0E14165A" w14:textId="77777777" w:rsidR="00E44731" w:rsidRDefault="00E44731" w:rsidP="007D232A">
            <w:pPr>
              <w:rPr>
                <w:rFonts w:cs="Arial"/>
                <w:szCs w:val="20"/>
              </w:rPr>
            </w:pPr>
          </w:p>
        </w:tc>
      </w:tr>
      <w:tr w:rsidR="00E44731" w14:paraId="07E51C61" w14:textId="77777777" w:rsidTr="007D232A">
        <w:trPr>
          <w:cantSplit/>
          <w:trHeight w:val="527"/>
        </w:trPr>
        <w:tc>
          <w:tcPr>
            <w:tcW w:w="2067" w:type="pct"/>
            <w:gridSpan w:val="2"/>
            <w:tcBorders>
              <w:top w:val="single" w:sz="4" w:space="0" w:color="auto"/>
              <w:left w:val="single" w:sz="4" w:space="0" w:color="auto"/>
              <w:bottom w:val="single" w:sz="4" w:space="0" w:color="auto"/>
              <w:right w:val="single" w:sz="4" w:space="0" w:color="auto"/>
            </w:tcBorders>
            <w:hideMark/>
          </w:tcPr>
          <w:p w14:paraId="2263E38A" w14:textId="77777777" w:rsidR="00E44731" w:rsidRDefault="00E44731" w:rsidP="00E44731">
            <w:pPr>
              <w:pStyle w:val="ListParagraph"/>
              <w:numPr>
                <w:ilvl w:val="0"/>
                <w:numId w:val="2"/>
              </w:numPr>
              <w:rPr>
                <w:rFonts w:cs="Arial"/>
                <w:szCs w:val="20"/>
              </w:rPr>
            </w:pPr>
            <w:r>
              <w:rPr>
                <w:rFonts w:cs="Arial"/>
                <w:szCs w:val="20"/>
              </w:rPr>
              <w:t xml:space="preserve">Experience with Linux and MS Windows Administration </w:t>
            </w:r>
          </w:p>
        </w:tc>
        <w:tc>
          <w:tcPr>
            <w:tcW w:w="2933" w:type="pct"/>
            <w:tcBorders>
              <w:top w:val="single" w:sz="4" w:space="0" w:color="auto"/>
              <w:left w:val="nil"/>
              <w:bottom w:val="single" w:sz="4" w:space="0" w:color="auto"/>
              <w:right w:val="single" w:sz="4" w:space="0" w:color="auto"/>
            </w:tcBorders>
          </w:tcPr>
          <w:p w14:paraId="6D1CE0B3" w14:textId="77777777" w:rsidR="00E44731" w:rsidRDefault="00E44731" w:rsidP="007D232A">
            <w:pPr>
              <w:rPr>
                <w:rFonts w:cs="Arial"/>
                <w:szCs w:val="20"/>
              </w:rPr>
            </w:pPr>
          </w:p>
        </w:tc>
      </w:tr>
      <w:tr w:rsidR="00E44731" w14:paraId="733E82D4" w14:textId="77777777" w:rsidTr="007D232A">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B7E77B2" w14:textId="77777777" w:rsidR="00E44731" w:rsidRDefault="00E44731" w:rsidP="007D232A">
            <w:pPr>
              <w:tabs>
                <w:tab w:val="left" w:pos="2901"/>
              </w:tabs>
              <w:rPr>
                <w:rFonts w:cs="Arial"/>
                <w:b/>
                <w:szCs w:val="20"/>
              </w:rPr>
            </w:pPr>
            <w:r>
              <w:rPr>
                <w:rFonts w:cs="Arial"/>
                <w:b/>
                <w:szCs w:val="20"/>
              </w:rPr>
              <w:t>Major Responsibilities:</w:t>
            </w:r>
            <w:r>
              <w:rPr>
                <w:rFonts w:cs="Arial"/>
                <w:b/>
                <w:szCs w:val="20"/>
              </w:rPr>
              <w:tab/>
            </w:r>
          </w:p>
          <w:p w14:paraId="3DC2EC4A" w14:textId="77777777" w:rsidR="00E44731" w:rsidRDefault="00E44731" w:rsidP="007D232A">
            <w:pPr>
              <w:tabs>
                <w:tab w:val="left" w:pos="2901"/>
              </w:tabs>
              <w:rPr>
                <w:rFonts w:cs="Arial"/>
                <w:b/>
                <w:szCs w:val="20"/>
              </w:rPr>
            </w:pPr>
          </w:p>
        </w:tc>
        <w:tc>
          <w:tcPr>
            <w:tcW w:w="2933" w:type="pct"/>
            <w:tcBorders>
              <w:top w:val="single" w:sz="4" w:space="0" w:color="auto"/>
              <w:left w:val="nil"/>
              <w:bottom w:val="single" w:sz="4" w:space="0" w:color="auto"/>
              <w:right w:val="single" w:sz="4" w:space="0" w:color="auto"/>
            </w:tcBorders>
            <w:shd w:val="clear" w:color="auto" w:fill="E7E6E6" w:themeFill="background2"/>
          </w:tcPr>
          <w:p w14:paraId="79EF99D6" w14:textId="77777777" w:rsidR="00E44731" w:rsidRDefault="00E44731" w:rsidP="007D232A">
            <w:pPr>
              <w:rPr>
                <w:rFonts w:cs="Arial"/>
                <w:b/>
                <w:szCs w:val="20"/>
              </w:rPr>
            </w:pPr>
            <w:r>
              <w:rPr>
                <w:rFonts w:cs="Arial"/>
                <w:b/>
                <w:szCs w:val="20"/>
              </w:rPr>
              <w:t>Statement of Suitability Against Major Responsibilities</w:t>
            </w:r>
          </w:p>
          <w:p w14:paraId="77EDA777" w14:textId="77777777" w:rsidR="00E44731" w:rsidRDefault="00E44731" w:rsidP="007D232A">
            <w:pPr>
              <w:rPr>
                <w:rFonts w:cs="Arial"/>
                <w:b/>
                <w:szCs w:val="20"/>
              </w:rPr>
            </w:pPr>
          </w:p>
        </w:tc>
      </w:tr>
      <w:tr w:rsidR="00E44731" w14:paraId="520CC604" w14:textId="77777777" w:rsidTr="007D232A">
        <w:trPr>
          <w:cantSplit/>
          <w:trHeight w:val="416"/>
        </w:trPr>
        <w:tc>
          <w:tcPr>
            <w:tcW w:w="2067" w:type="pct"/>
            <w:gridSpan w:val="2"/>
            <w:tcBorders>
              <w:top w:val="single" w:sz="4" w:space="0" w:color="auto"/>
              <w:left w:val="single" w:sz="4" w:space="0" w:color="auto"/>
              <w:bottom w:val="single" w:sz="4" w:space="0" w:color="auto"/>
              <w:right w:val="single" w:sz="4" w:space="0" w:color="auto"/>
            </w:tcBorders>
            <w:hideMark/>
          </w:tcPr>
          <w:p w14:paraId="402DEFEF" w14:textId="77777777" w:rsidR="00E44731" w:rsidRDefault="00E44731" w:rsidP="00E44731">
            <w:pPr>
              <w:pStyle w:val="ListParagraph"/>
              <w:numPr>
                <w:ilvl w:val="0"/>
                <w:numId w:val="3"/>
              </w:numPr>
              <w:rPr>
                <w:rFonts w:cs="Arial"/>
                <w:szCs w:val="20"/>
              </w:rPr>
            </w:pPr>
            <w:r>
              <w:rPr>
                <w:rFonts w:cs="Arial"/>
                <w:szCs w:val="20"/>
              </w:rPr>
              <w:t xml:space="preserve">Design, configure and install VMWare based infrastructure including vSphere / </w:t>
            </w:r>
            <w:proofErr w:type="spellStart"/>
            <w:r>
              <w:rPr>
                <w:rFonts w:cs="Arial"/>
                <w:szCs w:val="20"/>
              </w:rPr>
              <w:t>ESXi</w:t>
            </w:r>
            <w:proofErr w:type="spellEnd"/>
            <w:r>
              <w:rPr>
                <w:rFonts w:cs="Arial"/>
                <w:szCs w:val="20"/>
              </w:rPr>
              <w:t xml:space="preserve"> design and deployment to meet growing capacity requirements.</w:t>
            </w:r>
          </w:p>
        </w:tc>
        <w:tc>
          <w:tcPr>
            <w:tcW w:w="2933" w:type="pct"/>
            <w:tcBorders>
              <w:top w:val="single" w:sz="4" w:space="0" w:color="auto"/>
              <w:left w:val="single" w:sz="4" w:space="0" w:color="auto"/>
              <w:bottom w:val="single" w:sz="4" w:space="0" w:color="auto"/>
              <w:right w:val="single" w:sz="4" w:space="0" w:color="auto"/>
            </w:tcBorders>
          </w:tcPr>
          <w:p w14:paraId="3D5A7379" w14:textId="77777777" w:rsidR="00E44731" w:rsidRDefault="00E44731" w:rsidP="007D232A">
            <w:pPr>
              <w:ind w:left="-28"/>
              <w:rPr>
                <w:rFonts w:cs="Arial"/>
                <w:i/>
                <w:szCs w:val="20"/>
              </w:rPr>
            </w:pPr>
          </w:p>
        </w:tc>
      </w:tr>
      <w:tr w:rsidR="00E44731" w14:paraId="1491E24E" w14:textId="77777777" w:rsidTr="007D232A">
        <w:trPr>
          <w:cantSplit/>
          <w:trHeight w:val="410"/>
        </w:trPr>
        <w:tc>
          <w:tcPr>
            <w:tcW w:w="2067" w:type="pct"/>
            <w:gridSpan w:val="2"/>
            <w:tcBorders>
              <w:top w:val="single" w:sz="4" w:space="0" w:color="auto"/>
              <w:left w:val="single" w:sz="4" w:space="0" w:color="auto"/>
              <w:bottom w:val="single" w:sz="4" w:space="0" w:color="auto"/>
              <w:right w:val="single" w:sz="4" w:space="0" w:color="auto"/>
            </w:tcBorders>
            <w:hideMark/>
          </w:tcPr>
          <w:p w14:paraId="4F157838" w14:textId="77777777" w:rsidR="00E44731" w:rsidRDefault="00E44731" w:rsidP="00E44731">
            <w:pPr>
              <w:pStyle w:val="ListParagraph"/>
              <w:numPr>
                <w:ilvl w:val="0"/>
                <w:numId w:val="3"/>
              </w:numPr>
              <w:rPr>
                <w:rFonts w:cs="Arial"/>
                <w:szCs w:val="20"/>
              </w:rPr>
            </w:pPr>
            <w:r>
              <w:rPr>
                <w:rFonts w:cs="Arial"/>
                <w:szCs w:val="20"/>
              </w:rPr>
              <w:t xml:space="preserve">Assist with the administration of HPE OneView, Onboard Administrator and Virtual Connect. Administration of VMWare products including vSphere, </w:t>
            </w:r>
            <w:proofErr w:type="spellStart"/>
            <w:r>
              <w:rPr>
                <w:rFonts w:cs="Arial"/>
                <w:szCs w:val="20"/>
              </w:rPr>
              <w:t>vSAN</w:t>
            </w:r>
            <w:proofErr w:type="spellEnd"/>
            <w:r>
              <w:rPr>
                <w:rFonts w:cs="Arial"/>
                <w:szCs w:val="20"/>
              </w:rPr>
              <w:t>, VRA and NSX.</w:t>
            </w:r>
          </w:p>
        </w:tc>
        <w:tc>
          <w:tcPr>
            <w:tcW w:w="2933" w:type="pct"/>
            <w:tcBorders>
              <w:top w:val="single" w:sz="4" w:space="0" w:color="auto"/>
              <w:left w:val="single" w:sz="4" w:space="0" w:color="auto"/>
              <w:bottom w:val="single" w:sz="4" w:space="0" w:color="auto"/>
              <w:right w:val="single" w:sz="4" w:space="0" w:color="auto"/>
            </w:tcBorders>
          </w:tcPr>
          <w:p w14:paraId="05B1E459" w14:textId="77777777" w:rsidR="00E44731" w:rsidRDefault="00E44731" w:rsidP="007D232A">
            <w:pPr>
              <w:ind w:left="-28"/>
              <w:rPr>
                <w:rFonts w:cs="Arial"/>
                <w:i/>
                <w:szCs w:val="20"/>
              </w:rPr>
            </w:pPr>
          </w:p>
        </w:tc>
      </w:tr>
      <w:tr w:rsidR="00E44731" w14:paraId="7DD014CE" w14:textId="77777777" w:rsidTr="007D232A">
        <w:trPr>
          <w:cantSplit/>
          <w:trHeight w:val="410"/>
        </w:trPr>
        <w:tc>
          <w:tcPr>
            <w:tcW w:w="2067" w:type="pct"/>
            <w:gridSpan w:val="2"/>
            <w:tcBorders>
              <w:top w:val="single" w:sz="4" w:space="0" w:color="auto"/>
              <w:left w:val="single" w:sz="4" w:space="0" w:color="auto"/>
              <w:bottom w:val="single" w:sz="4" w:space="0" w:color="auto"/>
              <w:right w:val="single" w:sz="4" w:space="0" w:color="auto"/>
            </w:tcBorders>
            <w:hideMark/>
          </w:tcPr>
          <w:p w14:paraId="3BA3981D" w14:textId="77777777" w:rsidR="00E44731" w:rsidRDefault="00E44731" w:rsidP="00E44731">
            <w:pPr>
              <w:pStyle w:val="ListParagraph"/>
              <w:numPr>
                <w:ilvl w:val="0"/>
                <w:numId w:val="3"/>
              </w:numPr>
              <w:rPr>
                <w:rFonts w:cs="Arial"/>
                <w:szCs w:val="20"/>
              </w:rPr>
            </w:pPr>
            <w:r>
              <w:rPr>
                <w:rFonts w:cs="Arial"/>
                <w:szCs w:val="20"/>
              </w:rPr>
              <w:t xml:space="preserve">Configure and maintain access controls and resource constraints of a vSphere / </w:t>
            </w:r>
            <w:proofErr w:type="spellStart"/>
            <w:r>
              <w:rPr>
                <w:rFonts w:cs="Arial"/>
                <w:szCs w:val="20"/>
              </w:rPr>
              <w:t>ESXi</w:t>
            </w:r>
            <w:proofErr w:type="spellEnd"/>
            <w:r>
              <w:rPr>
                <w:rFonts w:cs="Arial"/>
                <w:szCs w:val="20"/>
              </w:rPr>
              <w:t xml:space="preserve"> environment with a diverse user base.</w:t>
            </w:r>
            <w:r>
              <w:t xml:space="preserve"> Analyse customer needs and existing usage patterns to optimise this configuration.</w:t>
            </w:r>
          </w:p>
        </w:tc>
        <w:tc>
          <w:tcPr>
            <w:tcW w:w="2933" w:type="pct"/>
            <w:tcBorders>
              <w:top w:val="single" w:sz="4" w:space="0" w:color="auto"/>
              <w:left w:val="single" w:sz="4" w:space="0" w:color="auto"/>
              <w:bottom w:val="single" w:sz="4" w:space="0" w:color="auto"/>
              <w:right w:val="single" w:sz="4" w:space="0" w:color="auto"/>
            </w:tcBorders>
          </w:tcPr>
          <w:p w14:paraId="0E0F58D8" w14:textId="77777777" w:rsidR="00E44731" w:rsidRDefault="00E44731" w:rsidP="007D232A">
            <w:pPr>
              <w:ind w:left="-28"/>
              <w:rPr>
                <w:rFonts w:cs="Arial"/>
                <w:i/>
                <w:szCs w:val="20"/>
              </w:rPr>
            </w:pPr>
          </w:p>
        </w:tc>
      </w:tr>
      <w:tr w:rsidR="00E44731" w14:paraId="3BB4CA99" w14:textId="77777777" w:rsidTr="007D232A">
        <w:trPr>
          <w:cantSplit/>
          <w:trHeight w:val="502"/>
        </w:trPr>
        <w:tc>
          <w:tcPr>
            <w:tcW w:w="2067" w:type="pct"/>
            <w:gridSpan w:val="2"/>
            <w:tcBorders>
              <w:top w:val="single" w:sz="4" w:space="0" w:color="auto"/>
              <w:left w:val="single" w:sz="4" w:space="0" w:color="auto"/>
              <w:bottom w:val="single" w:sz="4" w:space="0" w:color="auto"/>
              <w:right w:val="single" w:sz="4" w:space="0" w:color="auto"/>
            </w:tcBorders>
            <w:hideMark/>
          </w:tcPr>
          <w:p w14:paraId="32BB27D6" w14:textId="77777777" w:rsidR="00E44731" w:rsidRDefault="00E44731" w:rsidP="00E44731">
            <w:pPr>
              <w:pStyle w:val="ListParagraph"/>
              <w:numPr>
                <w:ilvl w:val="0"/>
                <w:numId w:val="3"/>
              </w:numPr>
              <w:rPr>
                <w:rFonts w:cs="Arial"/>
                <w:szCs w:val="20"/>
              </w:rPr>
            </w:pPr>
            <w:r>
              <w:rPr>
                <w:rFonts w:cs="Arial"/>
                <w:szCs w:val="20"/>
              </w:rPr>
              <w:t>Configure the physical and virtual networking of the infrastructure. Through consultation with the network owners configure the systems connection to enterprise networks. Configure virtual networking on the platform using NSX.</w:t>
            </w:r>
          </w:p>
        </w:tc>
        <w:tc>
          <w:tcPr>
            <w:tcW w:w="2933" w:type="pct"/>
            <w:tcBorders>
              <w:top w:val="single" w:sz="4" w:space="0" w:color="auto"/>
              <w:left w:val="single" w:sz="4" w:space="0" w:color="auto"/>
              <w:bottom w:val="single" w:sz="4" w:space="0" w:color="auto"/>
              <w:right w:val="single" w:sz="4" w:space="0" w:color="auto"/>
            </w:tcBorders>
          </w:tcPr>
          <w:p w14:paraId="50F4001A" w14:textId="77777777" w:rsidR="00E44731" w:rsidRDefault="00E44731" w:rsidP="007D232A">
            <w:pPr>
              <w:ind w:left="-28"/>
              <w:rPr>
                <w:rFonts w:cs="Arial"/>
                <w:i/>
                <w:szCs w:val="20"/>
              </w:rPr>
            </w:pPr>
          </w:p>
        </w:tc>
      </w:tr>
      <w:tr w:rsidR="00E44731" w14:paraId="3D544EA5" w14:textId="77777777" w:rsidTr="007D232A">
        <w:trPr>
          <w:cantSplit/>
          <w:trHeight w:val="495"/>
        </w:trPr>
        <w:tc>
          <w:tcPr>
            <w:tcW w:w="2067" w:type="pct"/>
            <w:gridSpan w:val="2"/>
            <w:tcBorders>
              <w:top w:val="single" w:sz="4" w:space="0" w:color="auto"/>
              <w:left w:val="single" w:sz="4" w:space="0" w:color="auto"/>
              <w:bottom w:val="single" w:sz="4" w:space="0" w:color="auto"/>
              <w:right w:val="single" w:sz="4" w:space="0" w:color="auto"/>
            </w:tcBorders>
            <w:hideMark/>
          </w:tcPr>
          <w:p w14:paraId="21CD31AA" w14:textId="77777777" w:rsidR="00E44731" w:rsidRDefault="00E44731" w:rsidP="00E44731">
            <w:pPr>
              <w:pStyle w:val="ListParagraph"/>
              <w:numPr>
                <w:ilvl w:val="0"/>
                <w:numId w:val="3"/>
              </w:numPr>
              <w:rPr>
                <w:rFonts w:cs="Arial"/>
                <w:szCs w:val="20"/>
              </w:rPr>
            </w:pPr>
            <w:r>
              <w:rPr>
                <w:rFonts w:cs="Arial"/>
                <w:szCs w:val="20"/>
              </w:rPr>
              <w:t>Assist with the day-to-day operations, including keeping systems up to date and investigation and remedy of faults in relation to customer’s VMware virtual environment.</w:t>
            </w:r>
          </w:p>
        </w:tc>
        <w:tc>
          <w:tcPr>
            <w:tcW w:w="2933" w:type="pct"/>
            <w:tcBorders>
              <w:top w:val="single" w:sz="4" w:space="0" w:color="auto"/>
              <w:left w:val="single" w:sz="4" w:space="0" w:color="auto"/>
              <w:bottom w:val="single" w:sz="4" w:space="0" w:color="auto"/>
              <w:right w:val="single" w:sz="4" w:space="0" w:color="auto"/>
            </w:tcBorders>
          </w:tcPr>
          <w:p w14:paraId="57F717AE" w14:textId="77777777" w:rsidR="00E44731" w:rsidRDefault="00E44731" w:rsidP="007D232A">
            <w:pPr>
              <w:ind w:left="-28"/>
              <w:rPr>
                <w:rFonts w:cs="Arial"/>
                <w:i/>
                <w:szCs w:val="20"/>
              </w:rPr>
            </w:pPr>
          </w:p>
        </w:tc>
      </w:tr>
      <w:tr w:rsidR="00E44731" w14:paraId="020F5DB4" w14:textId="77777777" w:rsidTr="007D232A">
        <w:trPr>
          <w:cantSplit/>
          <w:trHeight w:val="495"/>
        </w:trPr>
        <w:tc>
          <w:tcPr>
            <w:tcW w:w="2067" w:type="pct"/>
            <w:gridSpan w:val="2"/>
            <w:tcBorders>
              <w:top w:val="single" w:sz="4" w:space="0" w:color="auto"/>
              <w:left w:val="single" w:sz="4" w:space="0" w:color="auto"/>
              <w:bottom w:val="single" w:sz="4" w:space="0" w:color="auto"/>
              <w:right w:val="single" w:sz="4" w:space="0" w:color="auto"/>
            </w:tcBorders>
            <w:hideMark/>
          </w:tcPr>
          <w:p w14:paraId="6659E103" w14:textId="77777777" w:rsidR="00E44731" w:rsidRDefault="00E44731" w:rsidP="00E44731">
            <w:pPr>
              <w:pStyle w:val="ListParagraph"/>
              <w:numPr>
                <w:ilvl w:val="0"/>
                <w:numId w:val="3"/>
              </w:numPr>
              <w:rPr>
                <w:rFonts w:cs="Arial"/>
                <w:szCs w:val="20"/>
              </w:rPr>
            </w:pPr>
            <w:r>
              <w:rPr>
                <w:rFonts w:cs="Arial"/>
                <w:szCs w:val="20"/>
              </w:rPr>
              <w:t>Develop and maintain standard operating procedures, including systems administration documentation. Communicate best practice to users and provide advice and assistance on using the platform.</w:t>
            </w:r>
          </w:p>
        </w:tc>
        <w:tc>
          <w:tcPr>
            <w:tcW w:w="2933" w:type="pct"/>
            <w:tcBorders>
              <w:top w:val="single" w:sz="4" w:space="0" w:color="auto"/>
              <w:left w:val="single" w:sz="4" w:space="0" w:color="auto"/>
              <w:bottom w:val="single" w:sz="4" w:space="0" w:color="auto"/>
              <w:right w:val="single" w:sz="4" w:space="0" w:color="auto"/>
            </w:tcBorders>
          </w:tcPr>
          <w:p w14:paraId="211A1E76" w14:textId="77777777" w:rsidR="00E44731" w:rsidRDefault="00E44731" w:rsidP="007D232A">
            <w:pPr>
              <w:ind w:left="-28"/>
              <w:rPr>
                <w:rFonts w:cs="Arial"/>
                <w:i/>
                <w:szCs w:val="20"/>
              </w:rPr>
            </w:pPr>
          </w:p>
        </w:tc>
      </w:tr>
      <w:tr w:rsidR="00E44731" w14:paraId="3D7BC61C" w14:textId="77777777" w:rsidTr="007D232A">
        <w:trPr>
          <w:cantSplit/>
          <w:trHeight w:val="361"/>
        </w:trPr>
        <w:tc>
          <w:tcPr>
            <w:tcW w:w="2067" w:type="pct"/>
            <w:gridSpan w:val="2"/>
            <w:tcBorders>
              <w:top w:val="single" w:sz="4" w:space="0" w:color="auto"/>
              <w:left w:val="single" w:sz="4" w:space="0" w:color="auto"/>
              <w:bottom w:val="single" w:sz="4" w:space="0" w:color="auto"/>
              <w:right w:val="single" w:sz="4" w:space="0" w:color="auto"/>
            </w:tcBorders>
            <w:hideMark/>
          </w:tcPr>
          <w:p w14:paraId="228A64C9" w14:textId="77777777" w:rsidR="00E44731" w:rsidRDefault="00E44731" w:rsidP="00E44731">
            <w:pPr>
              <w:pStyle w:val="ListParagraph"/>
              <w:numPr>
                <w:ilvl w:val="0"/>
                <w:numId w:val="3"/>
              </w:numPr>
              <w:rPr>
                <w:rFonts w:cs="Arial"/>
                <w:szCs w:val="20"/>
              </w:rPr>
            </w:pPr>
            <w:r>
              <w:rPr>
                <w:rFonts w:cs="Arial"/>
                <w:szCs w:val="20"/>
              </w:rPr>
              <w:t>Assist with the maintenance and development of scripts used for task automation.</w:t>
            </w:r>
          </w:p>
        </w:tc>
        <w:tc>
          <w:tcPr>
            <w:tcW w:w="2933" w:type="pct"/>
            <w:tcBorders>
              <w:top w:val="single" w:sz="4" w:space="0" w:color="auto"/>
              <w:left w:val="single" w:sz="4" w:space="0" w:color="auto"/>
              <w:bottom w:val="single" w:sz="4" w:space="0" w:color="auto"/>
              <w:right w:val="single" w:sz="4" w:space="0" w:color="auto"/>
            </w:tcBorders>
          </w:tcPr>
          <w:p w14:paraId="324934CF" w14:textId="77777777" w:rsidR="00E44731" w:rsidRDefault="00E44731" w:rsidP="007D232A">
            <w:pPr>
              <w:ind w:left="-28"/>
              <w:rPr>
                <w:rFonts w:cs="Arial"/>
                <w:i/>
                <w:szCs w:val="20"/>
              </w:rPr>
            </w:pPr>
          </w:p>
        </w:tc>
      </w:tr>
      <w:tr w:rsidR="00E44731" w14:paraId="7A6EB31B" w14:textId="77777777" w:rsidTr="007D232A">
        <w:trPr>
          <w:cantSplit/>
          <w:trHeight w:val="371"/>
        </w:trPr>
        <w:tc>
          <w:tcPr>
            <w:tcW w:w="2067" w:type="pct"/>
            <w:gridSpan w:val="2"/>
            <w:tcBorders>
              <w:top w:val="single" w:sz="4" w:space="0" w:color="auto"/>
              <w:left w:val="single" w:sz="4" w:space="0" w:color="auto"/>
              <w:bottom w:val="single" w:sz="4" w:space="0" w:color="auto"/>
              <w:right w:val="single" w:sz="4" w:space="0" w:color="auto"/>
            </w:tcBorders>
            <w:hideMark/>
          </w:tcPr>
          <w:p w14:paraId="506C0300" w14:textId="77777777" w:rsidR="00E44731" w:rsidRDefault="00E44731" w:rsidP="00E44731">
            <w:pPr>
              <w:pStyle w:val="ListParagraph"/>
              <w:numPr>
                <w:ilvl w:val="0"/>
                <w:numId w:val="3"/>
              </w:numPr>
              <w:rPr>
                <w:rFonts w:cs="Arial"/>
                <w:szCs w:val="20"/>
              </w:rPr>
            </w:pPr>
            <w:r>
              <w:rPr>
                <w:rFonts w:cs="Arial"/>
                <w:szCs w:val="20"/>
              </w:rPr>
              <w:t>Setup and maintain Windows Desktop and Server and Linux operating systems and on the virtual platform as required.</w:t>
            </w:r>
          </w:p>
        </w:tc>
        <w:tc>
          <w:tcPr>
            <w:tcW w:w="2933" w:type="pct"/>
            <w:tcBorders>
              <w:top w:val="single" w:sz="4" w:space="0" w:color="auto"/>
              <w:left w:val="single" w:sz="4" w:space="0" w:color="auto"/>
              <w:bottom w:val="single" w:sz="4" w:space="0" w:color="auto"/>
              <w:right w:val="single" w:sz="4" w:space="0" w:color="auto"/>
            </w:tcBorders>
          </w:tcPr>
          <w:p w14:paraId="5ABC073E" w14:textId="77777777" w:rsidR="00E44731" w:rsidRDefault="00E44731" w:rsidP="007D232A">
            <w:pPr>
              <w:ind w:left="-28"/>
              <w:rPr>
                <w:rFonts w:cs="Arial"/>
                <w:i/>
                <w:szCs w:val="20"/>
              </w:rPr>
            </w:pPr>
          </w:p>
        </w:tc>
      </w:tr>
      <w:tr w:rsidR="00E44731" w14:paraId="3DE5FA8E" w14:textId="77777777" w:rsidTr="007D232A">
        <w:trPr>
          <w:cantSplit/>
        </w:trPr>
        <w:tc>
          <w:tcPr>
            <w:tcW w:w="206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3DA0DFF" w14:textId="77777777" w:rsidR="00E44731" w:rsidRDefault="00E44731" w:rsidP="007D232A">
            <w:pPr>
              <w:rPr>
                <w:rFonts w:cs="Arial"/>
                <w:szCs w:val="20"/>
              </w:rPr>
            </w:pPr>
            <w:r>
              <w:rPr>
                <w:rFonts w:cs="Arial"/>
                <w:b/>
                <w:szCs w:val="20"/>
              </w:rPr>
              <w:lastRenderedPageBreak/>
              <w:t>Other Features of the Role (</w:t>
            </w:r>
            <w:proofErr w:type="gramStart"/>
            <w:r>
              <w:rPr>
                <w:rFonts w:cs="Arial"/>
                <w:b/>
                <w:szCs w:val="20"/>
              </w:rPr>
              <w:t>e.g.</w:t>
            </w:r>
            <w:proofErr w:type="gramEnd"/>
            <w:r>
              <w:rPr>
                <w:rFonts w:cs="Arial"/>
                <w:b/>
                <w:szCs w:val="20"/>
              </w:rPr>
              <w:t xml:space="preserve"> location, travelling, shift hours,)</w:t>
            </w:r>
          </w:p>
        </w:tc>
        <w:tc>
          <w:tcPr>
            <w:tcW w:w="293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F57946D" w14:textId="77777777" w:rsidR="00E44731" w:rsidRDefault="00E44731" w:rsidP="007D232A">
            <w:pPr>
              <w:rPr>
                <w:rFonts w:cs="Arial"/>
                <w:b/>
                <w:szCs w:val="20"/>
              </w:rPr>
            </w:pPr>
            <w:r>
              <w:rPr>
                <w:rFonts w:cs="Arial"/>
                <w:b/>
                <w:szCs w:val="20"/>
              </w:rPr>
              <w:t>Service Provider Response</w:t>
            </w:r>
          </w:p>
        </w:tc>
      </w:tr>
      <w:tr w:rsidR="00E44731" w14:paraId="507C400D" w14:textId="77777777" w:rsidTr="007D232A">
        <w:trPr>
          <w:cantSplit/>
        </w:trPr>
        <w:tc>
          <w:tcPr>
            <w:tcW w:w="2067" w:type="pct"/>
            <w:gridSpan w:val="2"/>
            <w:tcBorders>
              <w:top w:val="single" w:sz="4" w:space="0" w:color="auto"/>
              <w:left w:val="single" w:sz="4" w:space="0" w:color="auto"/>
              <w:bottom w:val="single" w:sz="4" w:space="0" w:color="auto"/>
              <w:right w:val="single" w:sz="4" w:space="0" w:color="auto"/>
            </w:tcBorders>
            <w:hideMark/>
          </w:tcPr>
          <w:p w14:paraId="3AC9F513" w14:textId="77777777" w:rsidR="00E44731" w:rsidRDefault="00E44731" w:rsidP="00E44731">
            <w:pPr>
              <w:pStyle w:val="ListParagraph"/>
              <w:numPr>
                <w:ilvl w:val="0"/>
                <w:numId w:val="1"/>
              </w:numPr>
              <w:rPr>
                <w:rFonts w:cs="Arial"/>
                <w:b/>
                <w:szCs w:val="20"/>
              </w:rPr>
            </w:pPr>
            <w:r>
              <w:rPr>
                <w:rFonts w:cs="Arial"/>
                <w:color w:val="101010"/>
                <w:szCs w:val="20"/>
              </w:rPr>
              <w:t xml:space="preserve">The </w:t>
            </w:r>
            <w:r>
              <w:rPr>
                <w:rFonts w:cs="Arial"/>
                <w:color w:val="202020"/>
                <w:szCs w:val="20"/>
              </w:rPr>
              <w:t xml:space="preserve">role </w:t>
            </w:r>
            <w:r>
              <w:rPr>
                <w:rFonts w:cs="Arial"/>
                <w:color w:val="101010"/>
                <w:szCs w:val="20"/>
              </w:rPr>
              <w:t xml:space="preserve">is based in </w:t>
            </w:r>
            <w:r>
              <w:rPr>
                <w:rFonts w:cs="Arial"/>
                <w:color w:val="202020"/>
                <w:szCs w:val="20"/>
              </w:rPr>
              <w:t xml:space="preserve">Canberra with minimal </w:t>
            </w:r>
            <w:r>
              <w:rPr>
                <w:rFonts w:cs="Arial"/>
                <w:color w:val="101010"/>
                <w:szCs w:val="20"/>
              </w:rPr>
              <w:t>to no travel.</w:t>
            </w:r>
          </w:p>
        </w:tc>
        <w:tc>
          <w:tcPr>
            <w:tcW w:w="2933" w:type="pct"/>
            <w:tcBorders>
              <w:top w:val="single" w:sz="4" w:space="0" w:color="auto"/>
              <w:left w:val="single" w:sz="4" w:space="0" w:color="auto"/>
              <w:bottom w:val="single" w:sz="4" w:space="0" w:color="auto"/>
              <w:right w:val="single" w:sz="4" w:space="0" w:color="auto"/>
            </w:tcBorders>
          </w:tcPr>
          <w:p w14:paraId="70CBAB6C" w14:textId="77777777" w:rsidR="00E44731" w:rsidRDefault="00E44731" w:rsidP="007D232A">
            <w:pPr>
              <w:rPr>
                <w:rFonts w:cs="Arial"/>
                <w:b/>
                <w:szCs w:val="20"/>
              </w:rPr>
            </w:pPr>
          </w:p>
        </w:tc>
      </w:tr>
      <w:tr w:rsidR="00E44731" w14:paraId="6A0A317D" w14:textId="77777777" w:rsidTr="007D232A">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49B20944" w14:textId="77777777" w:rsidR="00E44731" w:rsidRDefault="00E44731" w:rsidP="007D232A">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4E1A47AD" w14:textId="77777777" w:rsidR="00E44731" w:rsidRDefault="00E44731" w:rsidP="007D232A">
            <w:pPr>
              <w:tabs>
                <w:tab w:val="left" w:pos="1666"/>
              </w:tabs>
              <w:ind w:right="-108"/>
              <w:rPr>
                <w:rFonts w:cs="Arial"/>
                <w:szCs w:val="20"/>
              </w:rPr>
            </w:pPr>
            <w:r>
              <w:rPr>
                <w:rFonts w:cs="Arial"/>
                <w:szCs w:val="20"/>
              </w:rPr>
              <w:t>Date:</w:t>
            </w:r>
            <w:r>
              <w:rPr>
                <w:rFonts w:cs="Arial"/>
                <w:szCs w:val="20"/>
              </w:rPr>
              <w:tab/>
              <w:t>17/02/2021</w:t>
            </w:r>
          </w:p>
          <w:p w14:paraId="613C86BF" w14:textId="77777777" w:rsidR="00E44731" w:rsidRDefault="00E44731" w:rsidP="007D232A">
            <w:pPr>
              <w:tabs>
                <w:tab w:val="left" w:pos="1666"/>
              </w:tabs>
              <w:ind w:right="-108"/>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 / Rob Barrett</w:t>
            </w:r>
          </w:p>
        </w:tc>
      </w:tr>
      <w:tr w:rsidR="00E44731" w14:paraId="00B7D670" w14:textId="77777777" w:rsidTr="007D232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4197C07" w14:textId="77777777" w:rsidR="00E44731" w:rsidRDefault="00E44731" w:rsidP="007D232A">
            <w:pPr>
              <w:jc w:val="center"/>
              <w:rPr>
                <w:rFonts w:cs="Arial"/>
                <w:b/>
                <w:szCs w:val="20"/>
              </w:rPr>
            </w:pPr>
            <w:r>
              <w:rPr>
                <w:rFonts w:cs="Arial"/>
                <w:b/>
                <w:szCs w:val="20"/>
              </w:rPr>
              <w:br w:type="page"/>
              <w:t>SFIA Core Competencies</w:t>
            </w:r>
          </w:p>
        </w:tc>
      </w:tr>
      <w:tr w:rsidR="00E44731" w14:paraId="48B9EC9A" w14:textId="77777777" w:rsidTr="007D232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7AA3B84" w14:textId="77777777" w:rsidR="00E44731" w:rsidRDefault="00E44731" w:rsidP="007D232A">
            <w:pPr>
              <w:rPr>
                <w:rFonts w:cs="Arial"/>
                <w:b/>
                <w:szCs w:val="20"/>
              </w:rPr>
            </w:pPr>
            <w:r>
              <w:rPr>
                <w:rFonts w:cs="Arial"/>
                <w:b/>
                <w:szCs w:val="20"/>
              </w:rPr>
              <w:t xml:space="preserve">SFIA Level </w:t>
            </w:r>
            <w:proofErr w:type="gramStart"/>
            <w:r>
              <w:rPr>
                <w:rFonts w:cs="Arial"/>
                <w:b/>
                <w:szCs w:val="20"/>
              </w:rPr>
              <w:t>Of</w:t>
            </w:r>
            <w:proofErr w:type="gramEnd"/>
            <w:r>
              <w:rPr>
                <w:rFonts w:cs="Arial"/>
                <w:b/>
                <w:szCs w:val="20"/>
              </w:rPr>
              <w:t xml:space="preserve"> Responsibility 4 </w:t>
            </w:r>
          </w:p>
        </w:tc>
      </w:tr>
      <w:tr w:rsidR="00E44731" w14:paraId="607DC3C7" w14:textId="77777777" w:rsidTr="007D232A">
        <w:trPr>
          <w:cantSplit/>
        </w:trPr>
        <w:tc>
          <w:tcPr>
            <w:tcW w:w="1671" w:type="pct"/>
            <w:tcBorders>
              <w:top w:val="single" w:sz="4" w:space="0" w:color="auto"/>
              <w:left w:val="single" w:sz="4" w:space="0" w:color="auto"/>
              <w:bottom w:val="single" w:sz="4" w:space="0" w:color="auto"/>
              <w:right w:val="single" w:sz="4" w:space="0" w:color="auto"/>
            </w:tcBorders>
            <w:hideMark/>
          </w:tcPr>
          <w:p w14:paraId="1FB6B763" w14:textId="77777777" w:rsidR="00E44731" w:rsidRDefault="00E44731" w:rsidP="007D232A">
            <w:pPr>
              <w:rPr>
                <w:rFonts w:cs="Arial"/>
                <w:b/>
                <w:szCs w:val="20"/>
              </w:rPr>
            </w:pPr>
            <w:r>
              <w:rPr>
                <w:rFonts w:cs="Arial"/>
                <w:b/>
                <w:bCs/>
                <w:szCs w:val="20"/>
              </w:rPr>
              <w:t>Autonomy</w:t>
            </w:r>
          </w:p>
        </w:tc>
        <w:tc>
          <w:tcPr>
            <w:tcW w:w="3329" w:type="pct"/>
            <w:gridSpan w:val="2"/>
            <w:tcBorders>
              <w:top w:val="single" w:sz="4" w:space="0" w:color="auto"/>
              <w:left w:val="single" w:sz="4" w:space="0" w:color="auto"/>
              <w:bottom w:val="single" w:sz="4" w:space="0" w:color="auto"/>
              <w:right w:val="single" w:sz="4" w:space="0" w:color="auto"/>
            </w:tcBorders>
            <w:hideMark/>
          </w:tcPr>
          <w:p w14:paraId="3FA60E42" w14:textId="77777777" w:rsidR="00E44731" w:rsidRDefault="00E44731" w:rsidP="007D232A">
            <w:pPr>
              <w:autoSpaceDE w:val="0"/>
              <w:autoSpaceDN w:val="0"/>
              <w:adjustRightInd w:val="0"/>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E44731" w14:paraId="25959B4B" w14:textId="77777777" w:rsidTr="007D232A">
        <w:trPr>
          <w:cantSplit/>
        </w:trPr>
        <w:tc>
          <w:tcPr>
            <w:tcW w:w="1671" w:type="pct"/>
            <w:tcBorders>
              <w:top w:val="single" w:sz="4" w:space="0" w:color="auto"/>
              <w:left w:val="single" w:sz="4" w:space="0" w:color="auto"/>
              <w:bottom w:val="single" w:sz="4" w:space="0" w:color="auto"/>
              <w:right w:val="single" w:sz="4" w:space="0" w:color="auto"/>
            </w:tcBorders>
            <w:hideMark/>
          </w:tcPr>
          <w:p w14:paraId="53CCA646" w14:textId="77777777" w:rsidR="00E44731" w:rsidRDefault="00E44731" w:rsidP="007D232A">
            <w:pPr>
              <w:rPr>
                <w:rFonts w:cs="Arial"/>
                <w:b/>
                <w:bCs/>
                <w:szCs w:val="20"/>
              </w:rPr>
            </w:pPr>
            <w:r>
              <w:rPr>
                <w:rFonts w:cs="Arial"/>
                <w:b/>
                <w:bCs/>
                <w:szCs w:val="20"/>
              </w:rPr>
              <w:t>Influence</w:t>
            </w:r>
          </w:p>
        </w:tc>
        <w:tc>
          <w:tcPr>
            <w:tcW w:w="3329" w:type="pct"/>
            <w:gridSpan w:val="2"/>
            <w:tcBorders>
              <w:top w:val="single" w:sz="4" w:space="0" w:color="auto"/>
              <w:left w:val="single" w:sz="4" w:space="0" w:color="auto"/>
              <w:bottom w:val="single" w:sz="4" w:space="0" w:color="auto"/>
              <w:right w:val="single" w:sz="4" w:space="0" w:color="auto"/>
            </w:tcBorders>
            <w:hideMark/>
          </w:tcPr>
          <w:p w14:paraId="6D13A45E" w14:textId="77777777" w:rsidR="00E44731" w:rsidRDefault="00E44731" w:rsidP="007D232A">
            <w:pPr>
              <w:autoSpaceDE w:val="0"/>
              <w:autoSpaceDN w:val="0"/>
              <w:adjustRightInd w:val="0"/>
              <w:rPr>
                <w:rFonts w:cs="Arial"/>
                <w:szCs w:val="20"/>
              </w:rPr>
            </w:pPr>
            <w:proofErr w:type="gramStart"/>
            <w:r>
              <w:rPr>
                <w:rFonts w:cs="Arial"/>
                <w:szCs w:val="20"/>
              </w:rPr>
              <w:t>Influences</w:t>
            </w:r>
            <w:proofErr w:type="gramEnd"/>
            <w:r>
              <w:rPr>
                <w:rFonts w:cs="Arial"/>
                <w:szCs w:val="20"/>
              </w:rPr>
              <w:t xml:space="preserve">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E44731" w14:paraId="64FFBA88" w14:textId="77777777" w:rsidTr="007D232A">
        <w:trPr>
          <w:cantSplit/>
        </w:trPr>
        <w:tc>
          <w:tcPr>
            <w:tcW w:w="1671" w:type="pct"/>
            <w:tcBorders>
              <w:top w:val="single" w:sz="4" w:space="0" w:color="auto"/>
              <w:left w:val="single" w:sz="4" w:space="0" w:color="auto"/>
              <w:bottom w:val="single" w:sz="4" w:space="0" w:color="auto"/>
              <w:right w:val="single" w:sz="4" w:space="0" w:color="auto"/>
            </w:tcBorders>
            <w:hideMark/>
          </w:tcPr>
          <w:p w14:paraId="77734A82" w14:textId="77777777" w:rsidR="00E44731" w:rsidRDefault="00E44731" w:rsidP="007D232A">
            <w:pPr>
              <w:rPr>
                <w:rFonts w:cs="Arial"/>
                <w:b/>
                <w:bCs/>
                <w:szCs w:val="20"/>
              </w:rPr>
            </w:pPr>
            <w:r>
              <w:rPr>
                <w:rFonts w:cs="Arial"/>
                <w:b/>
                <w:bCs/>
                <w:szCs w:val="20"/>
              </w:rPr>
              <w:t>Complexity</w:t>
            </w:r>
          </w:p>
        </w:tc>
        <w:tc>
          <w:tcPr>
            <w:tcW w:w="3329" w:type="pct"/>
            <w:gridSpan w:val="2"/>
            <w:tcBorders>
              <w:top w:val="single" w:sz="4" w:space="0" w:color="auto"/>
              <w:left w:val="single" w:sz="4" w:space="0" w:color="auto"/>
              <w:bottom w:val="single" w:sz="4" w:space="0" w:color="auto"/>
              <w:right w:val="single" w:sz="4" w:space="0" w:color="auto"/>
            </w:tcBorders>
            <w:hideMark/>
          </w:tcPr>
          <w:p w14:paraId="1CFE5B42" w14:textId="77777777" w:rsidR="00E44731" w:rsidRDefault="00E44731" w:rsidP="007D232A">
            <w:pPr>
              <w:rPr>
                <w:rFonts w:cs="Arial"/>
                <w:szCs w:val="20"/>
              </w:rPr>
            </w:pPr>
            <w:r>
              <w:rPr>
                <w:rFonts w:cs="Arial"/>
                <w:szCs w:val="20"/>
              </w:rPr>
              <w:t>Work includes a broad range of complex technical or professional activities, in a variety of contexts. Investigates, defines and resolves complex issues.</w:t>
            </w:r>
          </w:p>
        </w:tc>
      </w:tr>
      <w:tr w:rsidR="00E44731" w14:paraId="1EB61236" w14:textId="77777777" w:rsidTr="007D232A">
        <w:trPr>
          <w:cantSplit/>
        </w:trPr>
        <w:tc>
          <w:tcPr>
            <w:tcW w:w="1671" w:type="pct"/>
            <w:tcBorders>
              <w:top w:val="single" w:sz="4" w:space="0" w:color="auto"/>
              <w:left w:val="single" w:sz="4" w:space="0" w:color="auto"/>
              <w:bottom w:val="single" w:sz="4" w:space="0" w:color="auto"/>
              <w:right w:val="single" w:sz="4" w:space="0" w:color="auto"/>
            </w:tcBorders>
            <w:hideMark/>
          </w:tcPr>
          <w:p w14:paraId="41A3DF27" w14:textId="77777777" w:rsidR="00E44731" w:rsidRDefault="00E44731" w:rsidP="007D232A">
            <w:pPr>
              <w:rPr>
                <w:rFonts w:cs="Arial"/>
                <w:b/>
                <w:bCs/>
                <w:szCs w:val="20"/>
              </w:rPr>
            </w:pPr>
            <w:r>
              <w:rPr>
                <w:rFonts w:cs="Arial"/>
                <w:b/>
                <w:bCs/>
                <w:szCs w:val="20"/>
              </w:rPr>
              <w:t>Business skills</w:t>
            </w:r>
          </w:p>
        </w:tc>
        <w:tc>
          <w:tcPr>
            <w:tcW w:w="3329" w:type="pct"/>
            <w:gridSpan w:val="2"/>
            <w:tcBorders>
              <w:top w:val="single" w:sz="4" w:space="0" w:color="auto"/>
              <w:left w:val="single" w:sz="4" w:space="0" w:color="auto"/>
              <w:bottom w:val="single" w:sz="4" w:space="0" w:color="auto"/>
              <w:right w:val="single" w:sz="4" w:space="0" w:color="auto"/>
            </w:tcBorders>
            <w:hideMark/>
          </w:tcPr>
          <w:p w14:paraId="46B4BCA6" w14:textId="77777777" w:rsidR="00E44731" w:rsidRDefault="00E44731" w:rsidP="007D232A">
            <w:pPr>
              <w:autoSpaceDE w:val="0"/>
              <w:autoSpaceDN w:val="0"/>
              <w:adjustRightInd w:val="0"/>
              <w:rPr>
                <w:rFonts w:cs="Arial"/>
                <w:szCs w:val="20"/>
              </w:rPr>
            </w:pPr>
            <w:r>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E44731" w14:paraId="7E2C4951" w14:textId="77777777" w:rsidTr="007D232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9E5564B" w14:textId="77777777" w:rsidR="00E44731" w:rsidRDefault="00E44731" w:rsidP="007D232A">
            <w:pPr>
              <w:rPr>
                <w:rFonts w:cs="Arial"/>
                <w:b/>
                <w:szCs w:val="20"/>
              </w:rPr>
            </w:pPr>
            <w:r>
              <w:rPr>
                <w:rFonts w:cs="Arial"/>
                <w:b/>
                <w:szCs w:val="20"/>
              </w:rPr>
              <w:t xml:space="preserve">SFIA Professional Skill Level Description </w:t>
            </w:r>
          </w:p>
        </w:tc>
      </w:tr>
      <w:tr w:rsidR="00E44731" w14:paraId="12DBC512" w14:textId="77777777" w:rsidTr="007D232A">
        <w:trPr>
          <w:cantSplit/>
        </w:trPr>
        <w:tc>
          <w:tcPr>
            <w:tcW w:w="1671" w:type="pct"/>
            <w:tcBorders>
              <w:top w:val="single" w:sz="4" w:space="0" w:color="auto"/>
              <w:left w:val="single" w:sz="4" w:space="0" w:color="auto"/>
              <w:bottom w:val="single" w:sz="4" w:space="0" w:color="auto"/>
              <w:right w:val="single" w:sz="4" w:space="0" w:color="auto"/>
            </w:tcBorders>
            <w:hideMark/>
          </w:tcPr>
          <w:p w14:paraId="0405B2F9" w14:textId="77777777" w:rsidR="00E44731" w:rsidRDefault="00E44731" w:rsidP="007D232A">
            <w:pPr>
              <w:rPr>
                <w:rFonts w:cs="Arial"/>
                <w:b/>
                <w:szCs w:val="20"/>
              </w:rPr>
            </w:pPr>
            <w:r>
              <w:rPr>
                <w:rFonts w:cs="Arial"/>
                <w:b/>
                <w:szCs w:val="20"/>
              </w:rPr>
              <w:t>ITOP 4</w:t>
            </w:r>
          </w:p>
        </w:tc>
        <w:tc>
          <w:tcPr>
            <w:tcW w:w="3329" w:type="pct"/>
            <w:gridSpan w:val="2"/>
            <w:tcBorders>
              <w:top w:val="single" w:sz="4" w:space="0" w:color="auto"/>
              <w:left w:val="single" w:sz="4" w:space="0" w:color="auto"/>
              <w:bottom w:val="single" w:sz="4" w:space="0" w:color="auto"/>
              <w:right w:val="single" w:sz="4" w:space="0" w:color="auto"/>
            </w:tcBorders>
            <w:hideMark/>
          </w:tcPr>
          <w:p w14:paraId="69AFA863" w14:textId="77777777" w:rsidR="00E44731" w:rsidRDefault="00E44731" w:rsidP="007D232A">
            <w:pPr>
              <w:autoSpaceDE w:val="0"/>
              <w:autoSpaceDN w:val="0"/>
              <w:adjustRightInd w:val="0"/>
              <w:rPr>
                <w:rFonts w:cs="Arial"/>
                <w:szCs w:val="20"/>
              </w:rPr>
            </w:pPr>
            <w:r>
              <w:rPr>
                <w:rFonts w:eastAsia="Calibri" w:cs="Arial"/>
                <w:szCs w:val="20"/>
              </w:rPr>
              <w:t>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users and managers.</w:t>
            </w:r>
          </w:p>
        </w:tc>
      </w:tr>
      <w:tr w:rsidR="00E44731" w14:paraId="4A9E3683" w14:textId="77777777" w:rsidTr="007D232A">
        <w:trPr>
          <w:cantSplit/>
        </w:trPr>
        <w:tc>
          <w:tcPr>
            <w:tcW w:w="1671" w:type="pct"/>
            <w:tcBorders>
              <w:top w:val="single" w:sz="4" w:space="0" w:color="auto"/>
              <w:left w:val="single" w:sz="4" w:space="0" w:color="auto"/>
              <w:bottom w:val="single" w:sz="4" w:space="0" w:color="auto"/>
              <w:right w:val="single" w:sz="4" w:space="0" w:color="auto"/>
            </w:tcBorders>
            <w:hideMark/>
          </w:tcPr>
          <w:p w14:paraId="1423F49F" w14:textId="77777777" w:rsidR="00E44731" w:rsidRDefault="00E44731" w:rsidP="007D232A">
            <w:pPr>
              <w:rPr>
                <w:b/>
                <w:szCs w:val="20"/>
              </w:rPr>
            </w:pPr>
            <w:r>
              <w:rPr>
                <w:rFonts w:cs="Arial"/>
                <w:b/>
                <w:szCs w:val="20"/>
              </w:rPr>
              <w:lastRenderedPageBreak/>
              <w:t>DESN 4</w:t>
            </w:r>
          </w:p>
        </w:tc>
        <w:tc>
          <w:tcPr>
            <w:tcW w:w="3329" w:type="pct"/>
            <w:gridSpan w:val="2"/>
            <w:tcBorders>
              <w:top w:val="single" w:sz="4" w:space="0" w:color="auto"/>
              <w:left w:val="single" w:sz="4" w:space="0" w:color="auto"/>
              <w:bottom w:val="single" w:sz="4" w:space="0" w:color="auto"/>
              <w:right w:val="single" w:sz="4" w:space="0" w:color="auto"/>
            </w:tcBorders>
            <w:hideMark/>
          </w:tcPr>
          <w:p w14:paraId="426C2A43" w14:textId="77777777" w:rsidR="00E44731" w:rsidRDefault="00E44731" w:rsidP="007D232A">
            <w:pPr>
              <w:autoSpaceDE w:val="0"/>
              <w:autoSpaceDN w:val="0"/>
              <w:adjustRightInd w:val="0"/>
              <w:rPr>
                <w:rFonts w:cs="Arial"/>
                <w:szCs w:val="20"/>
              </w:rPr>
            </w:pPr>
            <w:r>
              <w:rPr>
                <w:rFonts w:eastAsia="Calibri" w:cs="Arial"/>
                <w:szCs w:val="20"/>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eastAsia="Calibri" w:cs="Arial"/>
                <w:szCs w:val="20"/>
              </w:rPr>
              <w:t>designs, and</w:t>
            </w:r>
            <w:proofErr w:type="gramEnd"/>
            <w:r>
              <w:rPr>
                <w:rFonts w:eastAsia="Calibri" w:cs="Arial"/>
                <w:szCs w:val="20"/>
              </w:rPr>
              <w:t xml:space="preserve"> produces detailed design documentation. Maps work to user specification and removes errors and deviations from specification to achieve user-friendly processes.</w:t>
            </w:r>
          </w:p>
        </w:tc>
      </w:tr>
      <w:tr w:rsidR="00E44731" w14:paraId="47FE36B4" w14:textId="77777777" w:rsidTr="007D232A">
        <w:trPr>
          <w:cantSplit/>
        </w:trPr>
        <w:tc>
          <w:tcPr>
            <w:tcW w:w="1671" w:type="pct"/>
            <w:tcBorders>
              <w:top w:val="single" w:sz="4" w:space="0" w:color="auto"/>
              <w:left w:val="single" w:sz="4" w:space="0" w:color="auto"/>
              <w:bottom w:val="single" w:sz="4" w:space="0" w:color="auto"/>
              <w:right w:val="single" w:sz="4" w:space="0" w:color="auto"/>
            </w:tcBorders>
            <w:hideMark/>
          </w:tcPr>
          <w:p w14:paraId="329E2831" w14:textId="77777777" w:rsidR="00E44731" w:rsidRDefault="00E44731" w:rsidP="007D232A">
            <w:pPr>
              <w:autoSpaceDE w:val="0"/>
              <w:autoSpaceDN w:val="0"/>
              <w:adjustRightInd w:val="0"/>
              <w:rPr>
                <w:b/>
              </w:rPr>
            </w:pPr>
            <w:r>
              <w:rPr>
                <w:rFonts w:cs="Arial"/>
                <w:b/>
                <w:szCs w:val="20"/>
              </w:rPr>
              <w:t>PROG 3</w:t>
            </w:r>
          </w:p>
        </w:tc>
        <w:tc>
          <w:tcPr>
            <w:tcW w:w="3329" w:type="pct"/>
            <w:gridSpan w:val="2"/>
            <w:tcBorders>
              <w:top w:val="single" w:sz="4" w:space="0" w:color="auto"/>
              <w:left w:val="single" w:sz="4" w:space="0" w:color="auto"/>
              <w:bottom w:val="single" w:sz="4" w:space="0" w:color="auto"/>
              <w:right w:val="single" w:sz="4" w:space="0" w:color="auto"/>
            </w:tcBorders>
            <w:hideMark/>
          </w:tcPr>
          <w:p w14:paraId="7878A927" w14:textId="77777777" w:rsidR="00E44731" w:rsidRDefault="00E44731" w:rsidP="007D232A">
            <w:pPr>
              <w:autoSpaceDE w:val="0"/>
              <w:autoSpaceDN w:val="0"/>
              <w:adjustRightInd w:val="0"/>
              <w:rPr>
                <w:rFonts w:cs="Arial"/>
                <w:szCs w:val="20"/>
              </w:rPr>
            </w:pPr>
            <w:r>
              <w:rPr>
                <w:rFonts w:eastAsia="Calibri" w:cs="Arial"/>
                <w:szCs w:val="20"/>
              </w:rPr>
              <w:t>Designs, codes, tests, corrects, and documents moderately complex programs and scripts from agreed specifications and subsequent iterations, using agreed standards and tools. Collaborates in reviews of specifications, with others as appropriate.</w:t>
            </w:r>
          </w:p>
        </w:tc>
      </w:tr>
      <w:tr w:rsidR="00E44731" w14:paraId="1E689858" w14:textId="77777777" w:rsidTr="007D232A">
        <w:trPr>
          <w:cantSplit/>
        </w:trPr>
        <w:tc>
          <w:tcPr>
            <w:tcW w:w="1671" w:type="pct"/>
            <w:tcBorders>
              <w:top w:val="single" w:sz="4" w:space="0" w:color="auto"/>
              <w:left w:val="single" w:sz="4" w:space="0" w:color="auto"/>
              <w:bottom w:val="single" w:sz="4" w:space="0" w:color="auto"/>
              <w:right w:val="single" w:sz="4" w:space="0" w:color="auto"/>
            </w:tcBorders>
            <w:hideMark/>
          </w:tcPr>
          <w:p w14:paraId="7E8562D7" w14:textId="77777777" w:rsidR="00E44731" w:rsidRDefault="00E44731" w:rsidP="007D232A">
            <w:pPr>
              <w:rPr>
                <w:b/>
                <w:szCs w:val="20"/>
              </w:rPr>
            </w:pPr>
            <w:r>
              <w:rPr>
                <w:rFonts w:cs="Arial"/>
                <w:b/>
                <w:szCs w:val="20"/>
              </w:rPr>
              <w:t>PBMG 4</w:t>
            </w:r>
          </w:p>
        </w:tc>
        <w:tc>
          <w:tcPr>
            <w:tcW w:w="3329" w:type="pct"/>
            <w:gridSpan w:val="2"/>
            <w:tcBorders>
              <w:top w:val="single" w:sz="4" w:space="0" w:color="auto"/>
              <w:left w:val="single" w:sz="4" w:space="0" w:color="auto"/>
              <w:bottom w:val="single" w:sz="4" w:space="0" w:color="auto"/>
              <w:right w:val="single" w:sz="4" w:space="0" w:color="auto"/>
            </w:tcBorders>
            <w:hideMark/>
          </w:tcPr>
          <w:p w14:paraId="5E2DCEEF" w14:textId="77777777" w:rsidR="00E44731" w:rsidRDefault="00E44731" w:rsidP="007D232A">
            <w:pPr>
              <w:autoSpaceDE w:val="0"/>
              <w:autoSpaceDN w:val="0"/>
              <w:adjustRightInd w:val="0"/>
              <w:rPr>
                <w:rFonts w:cs="Arial"/>
                <w:szCs w:val="20"/>
              </w:rPr>
            </w:pPr>
            <w:r>
              <w:rPr>
                <w:rFonts w:eastAsia="Calibri" w:cs="Arial"/>
                <w:szCs w:val="20"/>
              </w:rPr>
              <w:t>Initiates and monitors actions to investigate and resolve problems in systems, processes and services. Determines problem fixes/remedies. Assists with the implementation of agreed remedies and preventative measures.</w:t>
            </w:r>
          </w:p>
        </w:tc>
      </w:tr>
    </w:tbl>
    <w:p w14:paraId="2DA92290" w14:textId="77777777" w:rsidR="00E44731" w:rsidRDefault="00E44731" w:rsidP="00E44731">
      <w:pPr>
        <w:spacing w:before="0" w:after="0"/>
        <w:rPr>
          <w:rFonts w:cs="Arial"/>
          <w:b/>
          <w:sz w:val="24"/>
        </w:rPr>
      </w:pPr>
    </w:p>
    <w:p w14:paraId="4C9FC9CD" w14:textId="77777777" w:rsidR="00E44731" w:rsidRDefault="00E44731" w:rsidP="00E44731">
      <w:pPr>
        <w:spacing w:before="0" w:after="0"/>
        <w:rPr>
          <w:rFonts w:cs="Arial"/>
          <w:b/>
          <w:sz w:val="24"/>
        </w:rPr>
      </w:pPr>
      <w:r>
        <w:rPr>
          <w:rFonts w:cs="Arial"/>
          <w:b/>
          <w:sz w:val="24"/>
        </w:rPr>
        <w:br w:type="page"/>
      </w:r>
    </w:p>
    <w:p w14:paraId="533696FB" w14:textId="77777777" w:rsidR="00094513" w:rsidRDefault="00E44731"/>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A36C3"/>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1F6CD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C24249"/>
    <w:multiLevelType w:val="hybridMultilevel"/>
    <w:tmpl w:val="457AD648"/>
    <w:lvl w:ilvl="0" w:tplc="F8CC426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31"/>
    <w:rsid w:val="00B81399"/>
    <w:rsid w:val="00D954CD"/>
    <w:rsid w:val="00E44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6FEFCD"/>
  <w15:chartTrackingRefBased/>
  <w15:docId w15:val="{9757462B-5558-D14C-889C-121EB03C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E44731"/>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E44731"/>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E44731"/>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40B31-94C7-475F-8F28-E9AE4CFDAD5B}"/>
</file>

<file path=customXml/itemProps2.xml><?xml version="1.0" encoding="utf-8"?>
<ds:datastoreItem xmlns:ds="http://schemas.openxmlformats.org/officeDocument/2006/customXml" ds:itemID="{34CB2FA3-28E6-4115-8496-F94F9CE1F231}"/>
</file>

<file path=customXml/itemProps3.xml><?xml version="1.0" encoding="utf-8"?>
<ds:datastoreItem xmlns:ds="http://schemas.openxmlformats.org/officeDocument/2006/customXml" ds:itemID="{6F884DB9-F0BE-46B5-9DE9-99BE0F494545}"/>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2021-03-26T05:02:00Z</dcterms:created>
  <dcterms:modified xsi:type="dcterms:W3CDTF">2021-03-26T05:03:00Z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